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8F" w:rsidRPr="001033AA" w:rsidRDefault="0088468F" w:rsidP="00C20A84">
      <w:pPr>
        <w:rPr>
          <w:rFonts w:ascii="Arial" w:hAnsi="Arial"/>
          <w:color w:val="1E2627"/>
          <w:sz w:val="20"/>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3.7pt;margin-top:-54pt;width:156.7pt;height:50.4pt;z-index:251658752;visibility:visible">
            <v:imagedata r:id="rId7" o:title=""/>
            <w10:wrap type="square"/>
          </v:shape>
        </w:pict>
      </w:r>
      <w:r>
        <w:rPr>
          <w:noProof/>
          <w:lang w:val="en-IE" w:eastAsia="en-IE"/>
        </w:rPr>
        <w:pict>
          <v:shape id="Picture 4" o:spid="_x0000_s1028" type="#_x0000_t75" style="position:absolute;margin-left:162pt;margin-top:-63pt;width:117pt;height:80.9pt;z-index:-251658752;visibility:visible">
            <v:imagedata r:id="rId8" o:title=""/>
          </v:shape>
        </w:pict>
      </w:r>
    </w:p>
    <w:p w:rsidR="0088468F" w:rsidRPr="00F05477" w:rsidRDefault="0088468F" w:rsidP="00C20A84">
      <w:pPr>
        <w:rPr>
          <w:rFonts w:ascii="Arial" w:hAnsi="Arial"/>
          <w:color w:val="1E2627"/>
          <w:sz w:val="20"/>
        </w:rPr>
      </w:pPr>
    </w:p>
    <w:p w:rsidR="0088468F" w:rsidRDefault="0088468F" w:rsidP="004D50B8">
      <w:pPr>
        <w:jc w:val="center"/>
        <w:rPr>
          <w:rFonts w:ascii="Calibri" w:hAnsi="Calibri"/>
          <w:b/>
          <w:color w:val="1E6778"/>
          <w:sz w:val="26"/>
          <w:szCs w:val="26"/>
        </w:rPr>
      </w:pPr>
    </w:p>
    <w:p w:rsidR="0088468F" w:rsidRPr="005360E9" w:rsidRDefault="0088468F" w:rsidP="004D50B8">
      <w:pPr>
        <w:jc w:val="center"/>
        <w:rPr>
          <w:rFonts w:ascii="Calibri" w:hAnsi="Calibri"/>
          <w:b/>
          <w:color w:val="006778"/>
          <w:sz w:val="26"/>
          <w:szCs w:val="26"/>
        </w:rPr>
      </w:pPr>
      <w:r w:rsidRPr="005360E9">
        <w:rPr>
          <w:rFonts w:ascii="Calibri" w:hAnsi="Calibri"/>
          <w:b/>
          <w:color w:val="006778"/>
          <w:sz w:val="26"/>
          <w:szCs w:val="26"/>
        </w:rPr>
        <w:t xml:space="preserve">Irish Presidency Conference </w:t>
      </w:r>
    </w:p>
    <w:p w:rsidR="0088468F" w:rsidRPr="005360E9" w:rsidRDefault="0088468F" w:rsidP="004D50B8">
      <w:pPr>
        <w:jc w:val="center"/>
        <w:rPr>
          <w:rFonts w:ascii="Calibri" w:hAnsi="Calibri"/>
          <w:b/>
          <w:color w:val="006778"/>
          <w:sz w:val="26"/>
          <w:szCs w:val="26"/>
        </w:rPr>
      </w:pPr>
    </w:p>
    <w:p w:rsidR="0088468F" w:rsidRPr="005360E9" w:rsidRDefault="0088468F" w:rsidP="004D50B8">
      <w:pPr>
        <w:jc w:val="center"/>
        <w:rPr>
          <w:rFonts w:ascii="Calibri" w:hAnsi="Calibri"/>
          <w:b/>
          <w:i/>
          <w:color w:val="006778"/>
          <w:sz w:val="25"/>
          <w:szCs w:val="25"/>
        </w:rPr>
      </w:pPr>
      <w:r w:rsidRPr="005360E9">
        <w:rPr>
          <w:rFonts w:ascii="Calibri" w:hAnsi="Calibri"/>
          <w:b/>
          <w:i/>
          <w:color w:val="006778"/>
          <w:sz w:val="25"/>
          <w:szCs w:val="25"/>
        </w:rPr>
        <w:t xml:space="preserve">Integration, Innovation and Improvement – the Professional Identity of Teacher Educators </w:t>
      </w:r>
    </w:p>
    <w:p w:rsidR="0088468F" w:rsidRPr="005360E9" w:rsidRDefault="0088468F" w:rsidP="004D50B8">
      <w:pPr>
        <w:jc w:val="center"/>
        <w:rPr>
          <w:rFonts w:ascii="Calibri" w:hAnsi="Calibri"/>
          <w:b/>
          <w:i/>
          <w:color w:val="006778"/>
          <w:sz w:val="25"/>
          <w:szCs w:val="25"/>
        </w:rPr>
      </w:pPr>
      <w:r w:rsidRPr="005360E9">
        <w:rPr>
          <w:rFonts w:ascii="Calibri" w:hAnsi="Calibri"/>
          <w:b/>
          <w:i/>
          <w:color w:val="006778"/>
          <w:sz w:val="25"/>
          <w:szCs w:val="25"/>
        </w:rPr>
        <w:t>18-19 February 2013</w:t>
      </w:r>
    </w:p>
    <w:p w:rsidR="0088468F" w:rsidRPr="005360E9" w:rsidRDefault="0088468F" w:rsidP="004D50B8">
      <w:pPr>
        <w:jc w:val="center"/>
        <w:rPr>
          <w:rFonts w:ascii="Calibri" w:hAnsi="Calibri"/>
          <w:b/>
          <w:color w:val="006778"/>
        </w:rPr>
      </w:pPr>
    </w:p>
    <w:p w:rsidR="0088468F" w:rsidRPr="00AC6C37" w:rsidRDefault="0088468F" w:rsidP="00AC6C37">
      <w:pPr>
        <w:pStyle w:val="Heading1"/>
        <w:spacing w:before="0" w:line="240" w:lineRule="auto"/>
        <w:jc w:val="center"/>
        <w:rPr>
          <w:rFonts w:ascii="Calibri" w:hAnsi="Calibri"/>
          <w:color w:val="A8B400"/>
          <w:sz w:val="26"/>
          <w:szCs w:val="26"/>
        </w:rPr>
      </w:pPr>
      <w:r>
        <w:rPr>
          <w:rFonts w:ascii="Calibri" w:hAnsi="Calibri"/>
          <w:color w:val="A8B400"/>
        </w:rPr>
        <w:t>Draft Programme</w:t>
      </w:r>
    </w:p>
    <w:p w:rsidR="0088468F" w:rsidRDefault="0088468F" w:rsidP="008178AF">
      <w:pPr>
        <w:rPr>
          <w:color w:val="A8B400"/>
        </w:rPr>
      </w:pPr>
      <w:r w:rsidRPr="0088032B">
        <w:rPr>
          <w:rFonts w:ascii="Calibri" w:hAnsi="Calibri"/>
          <w:b/>
          <w:i/>
          <w:color w:val="A8B400"/>
          <w:sz w:val="26"/>
          <w:szCs w:val="26"/>
        </w:rPr>
        <w:t>____________________________________________________________________</w:t>
      </w:r>
      <w:r>
        <w:rPr>
          <w:rFonts w:ascii="Calibri" w:hAnsi="Calibri"/>
          <w:b/>
          <w:i/>
          <w:color w:val="A8B400"/>
          <w:sz w:val="26"/>
          <w:szCs w:val="26"/>
        </w:rPr>
        <w:t>______</w:t>
      </w:r>
    </w:p>
    <w:p w:rsidR="0088468F" w:rsidRDefault="0088468F" w:rsidP="008E486C">
      <w:pPr>
        <w:pStyle w:val="Heading2"/>
        <w:keepLines/>
        <w:spacing w:before="200" w:after="0" w:line="276" w:lineRule="auto"/>
        <w:jc w:val="both"/>
        <w:rPr>
          <w:rFonts w:ascii="Calibri" w:hAnsi="Calibri"/>
          <w:color w:val="006778"/>
        </w:rPr>
      </w:pPr>
      <w:r>
        <w:rPr>
          <w:rFonts w:ascii="Calibri" w:hAnsi="Calibri"/>
          <w:color w:val="006778"/>
        </w:rPr>
        <w:t>Description</w:t>
      </w:r>
    </w:p>
    <w:p w:rsidR="0088468F" w:rsidRPr="0093694E" w:rsidRDefault="0088468F" w:rsidP="0093694E">
      <w:pPr>
        <w:rPr>
          <w:lang w:val="en-GB" w:eastAsia="en-GB"/>
        </w:rPr>
      </w:pPr>
    </w:p>
    <w:p w:rsidR="0088468F" w:rsidRPr="00847C94" w:rsidRDefault="0088468F" w:rsidP="0093694E">
      <w:pPr>
        <w:tabs>
          <w:tab w:val="center" w:pos="4320"/>
          <w:tab w:val="right" w:pos="8640"/>
        </w:tabs>
        <w:spacing w:after="100" w:afterAutospacing="1" w:line="360" w:lineRule="auto"/>
        <w:jc w:val="both"/>
        <w:rPr>
          <w:rFonts w:ascii="Calibri" w:hAnsi="Calibri" w:cs="Arial"/>
          <w:color w:val="565A5C"/>
          <w:sz w:val="22"/>
          <w:szCs w:val="22"/>
        </w:rPr>
      </w:pPr>
      <w:r w:rsidRPr="00847C94">
        <w:rPr>
          <w:rFonts w:ascii="Calibri" w:hAnsi="Calibri" w:cs="Arial"/>
          <w:color w:val="565A5C"/>
          <w:sz w:val="22"/>
          <w:szCs w:val="22"/>
        </w:rPr>
        <w:t xml:space="preserve">The Teaching Council, the professional body for teaching in </w:t>
      </w:r>
      <w:smartTag w:uri="urn:schemas-microsoft-com:office:smarttags" w:element="country-region">
        <w:smartTag w:uri="urn:schemas-microsoft-com:office:smarttags" w:element="place">
          <w:r w:rsidRPr="00847C94">
            <w:rPr>
              <w:rFonts w:ascii="Calibri" w:hAnsi="Calibri" w:cs="Arial"/>
              <w:color w:val="565A5C"/>
              <w:sz w:val="22"/>
              <w:szCs w:val="22"/>
            </w:rPr>
            <w:t>Ireland</w:t>
          </w:r>
        </w:smartTag>
      </w:smartTag>
      <w:r w:rsidRPr="00847C94">
        <w:rPr>
          <w:rFonts w:ascii="Calibri" w:hAnsi="Calibri" w:cs="Arial"/>
          <w:color w:val="565A5C"/>
          <w:sz w:val="22"/>
          <w:szCs w:val="22"/>
        </w:rPr>
        <w:t xml:space="preserve">, is hosting the EU Presidency Conference on teacher educators. The conference will take place on 18 and 19 February 2013 in </w:t>
      </w:r>
      <w:smartTag w:uri="urn:schemas-microsoft-com:office:smarttags" w:element="PlaceName">
        <w:smartTag w:uri="urn:schemas-microsoft-com:office:smarttags" w:element="place">
          <w:smartTag w:uri="urn:schemas-microsoft-com:office:smarttags" w:element="PlaceName">
            <w:r w:rsidRPr="00847C94">
              <w:rPr>
                <w:rFonts w:ascii="Calibri" w:hAnsi="Calibri" w:cs="Arial"/>
                <w:color w:val="565A5C"/>
                <w:sz w:val="22"/>
                <w:szCs w:val="22"/>
              </w:rPr>
              <w:t>Dublin</w:t>
            </w:r>
          </w:smartTag>
          <w:r w:rsidRPr="00847C94">
            <w:rPr>
              <w:rFonts w:ascii="Calibri" w:hAnsi="Calibri" w:cs="Arial"/>
              <w:color w:val="565A5C"/>
              <w:sz w:val="22"/>
              <w:szCs w:val="22"/>
            </w:rPr>
            <w:t xml:space="preserve"> </w:t>
          </w:r>
          <w:smartTag w:uri="urn:schemas-microsoft-com:office:smarttags" w:element="PlaceType">
            <w:r w:rsidRPr="00847C94">
              <w:rPr>
                <w:rFonts w:ascii="Calibri" w:hAnsi="Calibri" w:cs="Arial"/>
                <w:color w:val="565A5C"/>
                <w:sz w:val="22"/>
                <w:szCs w:val="22"/>
              </w:rPr>
              <w:t>Castle</w:t>
            </w:r>
          </w:smartTag>
        </w:smartTag>
      </w:smartTag>
      <w:r w:rsidRPr="00847C94">
        <w:rPr>
          <w:rFonts w:ascii="Calibri" w:hAnsi="Calibri" w:cs="Arial"/>
          <w:color w:val="565A5C"/>
          <w:sz w:val="22"/>
          <w:szCs w:val="22"/>
        </w:rPr>
        <w:t xml:space="preserve"> and will be attended by approximately 200 delegates from the EU. </w:t>
      </w:r>
    </w:p>
    <w:p w:rsidR="0088468F" w:rsidRPr="00847C94" w:rsidRDefault="0088468F" w:rsidP="0093694E">
      <w:pPr>
        <w:tabs>
          <w:tab w:val="center" w:pos="4320"/>
          <w:tab w:val="right" w:pos="8640"/>
        </w:tabs>
        <w:spacing w:after="100" w:afterAutospacing="1" w:line="360" w:lineRule="auto"/>
        <w:jc w:val="both"/>
        <w:rPr>
          <w:rFonts w:ascii="Calibri" w:hAnsi="Calibri" w:cs="Arial"/>
          <w:color w:val="565A5C"/>
          <w:sz w:val="22"/>
          <w:szCs w:val="22"/>
        </w:rPr>
      </w:pPr>
      <w:r w:rsidRPr="00847C94">
        <w:rPr>
          <w:rFonts w:ascii="Calibri" w:hAnsi="Calibri" w:cs="Arial"/>
          <w:color w:val="565A5C"/>
          <w:sz w:val="22"/>
          <w:szCs w:val="22"/>
        </w:rPr>
        <w:t>The theme of the conference is “Integration, Innovation, Improvement - the Professional Identity of Teacher Educators”.  The programme structure includes keynote speakers, plenary sessions and parallel interactive workshops. The programme of speakers includes a wide range of EU experts in the field of teacher education.</w:t>
      </w:r>
    </w:p>
    <w:p w:rsidR="0088468F" w:rsidRPr="00847C94" w:rsidRDefault="0088468F" w:rsidP="0093694E">
      <w:pPr>
        <w:spacing w:after="100" w:afterAutospacing="1" w:line="360" w:lineRule="auto"/>
        <w:rPr>
          <w:rFonts w:ascii="Calibri" w:hAnsi="Calibri"/>
          <w:color w:val="565A5C"/>
          <w:sz w:val="22"/>
          <w:szCs w:val="22"/>
        </w:rPr>
      </w:pPr>
      <w:r w:rsidRPr="00847C94">
        <w:rPr>
          <w:rFonts w:ascii="Calibri" w:hAnsi="Calibri"/>
          <w:color w:val="565A5C"/>
          <w:sz w:val="22"/>
          <w:szCs w:val="22"/>
        </w:rPr>
        <w:t xml:space="preserve">Teacher educators are sometimes called ‘the hidden profession’. In part, this is because the title relates to a very heterogeneous group and to many different realities: higher education staff who teach pedagogy or didactics, university lecturers in all the different subjects that future teachers study, researchers in education and allied fields, teaching practice or school placement supervisors, heads of department, curriculum developers, experienced teachers who act as mentors to beginning teachers in schools, professionals who offer in-service training courses for teachers and school leaders, policy makers and more. All of these play a part in educating our teachers. </w:t>
      </w:r>
    </w:p>
    <w:p w:rsidR="0088468F" w:rsidRPr="00847C94" w:rsidRDefault="0088468F" w:rsidP="0093694E">
      <w:pPr>
        <w:spacing w:after="100" w:afterAutospacing="1" w:line="360" w:lineRule="auto"/>
        <w:rPr>
          <w:rFonts w:ascii="Calibri" w:hAnsi="Calibri"/>
          <w:color w:val="565A5C"/>
          <w:sz w:val="22"/>
          <w:szCs w:val="22"/>
        </w:rPr>
      </w:pPr>
    </w:p>
    <w:p w:rsidR="0088468F" w:rsidRPr="00847C94" w:rsidRDefault="0088468F" w:rsidP="0093694E">
      <w:pPr>
        <w:spacing w:after="100" w:afterAutospacing="1" w:line="360" w:lineRule="auto"/>
        <w:rPr>
          <w:rFonts w:ascii="Calibri" w:hAnsi="Calibri"/>
          <w:color w:val="565A5C"/>
          <w:sz w:val="22"/>
          <w:szCs w:val="22"/>
        </w:rPr>
      </w:pPr>
      <w:r w:rsidRPr="00847C94">
        <w:rPr>
          <w:rFonts w:ascii="Calibri" w:hAnsi="Calibri"/>
          <w:color w:val="565A5C"/>
          <w:sz w:val="22"/>
          <w:szCs w:val="22"/>
        </w:rPr>
        <w:t>This conference will seek to make the professional identity of all teacher educators explicit and will address the following questions: Who is the teacher educator? What do they do? How can we develop the profession of teacher educators? How can we support them?</w:t>
      </w:r>
    </w:p>
    <w:p w:rsidR="0088468F" w:rsidRPr="00847C94" w:rsidRDefault="0088468F" w:rsidP="0093694E">
      <w:pPr>
        <w:spacing w:after="100" w:afterAutospacing="1" w:line="360" w:lineRule="auto"/>
        <w:rPr>
          <w:rFonts w:ascii="Calibri" w:hAnsi="Calibri"/>
          <w:color w:val="565A5C"/>
          <w:sz w:val="22"/>
          <w:szCs w:val="22"/>
        </w:rPr>
      </w:pPr>
      <w:r w:rsidRPr="00847C94">
        <w:rPr>
          <w:rFonts w:ascii="Calibri" w:hAnsi="Calibri"/>
          <w:color w:val="565A5C"/>
          <w:sz w:val="22"/>
          <w:szCs w:val="22"/>
        </w:rPr>
        <w:t>The Conference will emphasise the need to identify policies that support the profession of teacher educators to support a high-quality teaching workforce.</w:t>
      </w:r>
    </w:p>
    <w:p w:rsidR="0088468F" w:rsidRDefault="0088468F" w:rsidP="008E486C">
      <w:pPr>
        <w:pStyle w:val="Heading2"/>
        <w:keepLines/>
        <w:spacing w:before="200" w:after="0" w:line="276" w:lineRule="auto"/>
        <w:jc w:val="both"/>
        <w:rPr>
          <w:rFonts w:ascii="Calibri" w:hAnsi="Calibri"/>
          <w:color w:val="006778"/>
        </w:rPr>
      </w:pPr>
      <w:r>
        <w:rPr>
          <w:rFonts w:ascii="Calibri" w:hAnsi="Calibri"/>
          <w:color w:val="006778"/>
        </w:rPr>
        <w:t>Aims</w:t>
      </w:r>
    </w:p>
    <w:p w:rsidR="0088468F" w:rsidRPr="0093694E" w:rsidRDefault="0088468F" w:rsidP="0093694E">
      <w:pPr>
        <w:rPr>
          <w:lang w:val="en-GB" w:eastAsia="en-GB"/>
        </w:rPr>
      </w:pPr>
    </w:p>
    <w:p w:rsidR="0088468F" w:rsidRPr="00847C94" w:rsidRDefault="0088468F" w:rsidP="0093694E">
      <w:pPr>
        <w:pStyle w:val="ListParagraph"/>
        <w:numPr>
          <w:ilvl w:val="0"/>
          <w:numId w:val="15"/>
        </w:numPr>
        <w:tabs>
          <w:tab w:val="center" w:pos="4320"/>
          <w:tab w:val="right" w:pos="8640"/>
        </w:tabs>
        <w:spacing w:after="100" w:afterAutospacing="1" w:line="360" w:lineRule="auto"/>
        <w:ind w:left="714" w:hanging="357"/>
        <w:rPr>
          <w:rFonts w:cs="Arial"/>
          <w:color w:val="565A5C"/>
        </w:rPr>
      </w:pPr>
      <w:r w:rsidRPr="00847C94">
        <w:rPr>
          <w:rFonts w:cs="Arial"/>
          <w:color w:val="565A5C"/>
        </w:rPr>
        <w:t>To improve policy support for the Teacher Educator profession</w:t>
      </w:r>
    </w:p>
    <w:p w:rsidR="0088468F" w:rsidRPr="00847C94" w:rsidRDefault="0088468F" w:rsidP="0093694E">
      <w:pPr>
        <w:pStyle w:val="ListParagraph"/>
        <w:numPr>
          <w:ilvl w:val="0"/>
          <w:numId w:val="15"/>
        </w:numPr>
        <w:tabs>
          <w:tab w:val="center" w:pos="4320"/>
          <w:tab w:val="right" w:pos="8640"/>
        </w:tabs>
        <w:spacing w:after="100" w:afterAutospacing="1" w:line="360" w:lineRule="auto"/>
        <w:rPr>
          <w:rFonts w:cs="Arial"/>
          <w:color w:val="565A5C"/>
        </w:rPr>
      </w:pPr>
      <w:r w:rsidRPr="00847C94">
        <w:rPr>
          <w:rFonts w:cs="Arial"/>
          <w:color w:val="565A5C"/>
        </w:rPr>
        <w:t>To explore the concept of the teacher educator along its historical continuum, from the more traditionally understood area of initial teacher education to emergent areas such as mentors, co-operating teachers on school placement and in-service providers.</w:t>
      </w:r>
    </w:p>
    <w:p w:rsidR="0088468F" w:rsidRDefault="0088468F" w:rsidP="0093694E">
      <w:pPr>
        <w:pStyle w:val="Heading2"/>
        <w:keepLines/>
        <w:spacing w:before="200" w:after="0" w:line="276" w:lineRule="auto"/>
        <w:jc w:val="both"/>
        <w:rPr>
          <w:rFonts w:ascii="Calibri" w:hAnsi="Calibri"/>
          <w:color w:val="006778"/>
        </w:rPr>
      </w:pPr>
      <w:r>
        <w:rPr>
          <w:rFonts w:ascii="Calibri" w:hAnsi="Calibri"/>
          <w:color w:val="006778"/>
        </w:rPr>
        <w:t>Objectives</w:t>
      </w:r>
    </w:p>
    <w:p w:rsidR="0088468F" w:rsidRPr="0093694E" w:rsidRDefault="0088468F" w:rsidP="0093694E">
      <w:pPr>
        <w:rPr>
          <w:lang w:val="en-GB" w:eastAsia="en-GB"/>
        </w:rPr>
      </w:pPr>
    </w:p>
    <w:p w:rsidR="0088468F" w:rsidRPr="00847C94" w:rsidRDefault="0088468F" w:rsidP="0093694E">
      <w:pPr>
        <w:numPr>
          <w:ilvl w:val="0"/>
          <w:numId w:val="16"/>
        </w:numPr>
        <w:spacing w:after="100" w:afterAutospacing="1" w:line="360" w:lineRule="auto"/>
        <w:ind w:left="714" w:hanging="357"/>
        <w:rPr>
          <w:rFonts w:ascii="Calibri" w:hAnsi="Calibri"/>
          <w:color w:val="565A5C"/>
          <w:sz w:val="22"/>
          <w:szCs w:val="22"/>
        </w:rPr>
      </w:pPr>
      <w:r w:rsidRPr="00847C94">
        <w:rPr>
          <w:rFonts w:ascii="Calibri" w:hAnsi="Calibri"/>
          <w:color w:val="565A5C"/>
          <w:sz w:val="22"/>
          <w:szCs w:val="22"/>
        </w:rPr>
        <w:t>To support policy exchange, learning and development</w:t>
      </w:r>
    </w:p>
    <w:p w:rsidR="0088468F" w:rsidRPr="00847C94" w:rsidRDefault="0088468F" w:rsidP="0093694E">
      <w:pPr>
        <w:numPr>
          <w:ilvl w:val="0"/>
          <w:numId w:val="16"/>
        </w:numPr>
        <w:spacing w:after="100" w:afterAutospacing="1" w:line="360" w:lineRule="auto"/>
        <w:ind w:left="714" w:hanging="357"/>
        <w:rPr>
          <w:rFonts w:ascii="Calibri" w:hAnsi="Calibri"/>
          <w:color w:val="565A5C"/>
          <w:sz w:val="22"/>
          <w:szCs w:val="22"/>
        </w:rPr>
      </w:pPr>
      <w:r w:rsidRPr="00847C94">
        <w:rPr>
          <w:rFonts w:ascii="Calibri" w:hAnsi="Calibri"/>
          <w:color w:val="565A5C"/>
          <w:sz w:val="22"/>
          <w:szCs w:val="22"/>
        </w:rPr>
        <w:t>To share experiences and views on the multi-faceted roles and the professional quality and development of teacher educators.</w:t>
      </w:r>
    </w:p>
    <w:p w:rsidR="0088468F" w:rsidRPr="00847C94" w:rsidRDefault="0088468F" w:rsidP="0093694E">
      <w:pPr>
        <w:numPr>
          <w:ilvl w:val="0"/>
          <w:numId w:val="16"/>
        </w:numPr>
        <w:spacing w:after="100" w:afterAutospacing="1" w:line="360" w:lineRule="auto"/>
        <w:ind w:left="714" w:hanging="357"/>
        <w:rPr>
          <w:rFonts w:ascii="Calibri" w:hAnsi="Calibri"/>
          <w:color w:val="565A5C"/>
          <w:sz w:val="22"/>
          <w:szCs w:val="22"/>
        </w:rPr>
      </w:pPr>
      <w:r w:rsidRPr="00847C94">
        <w:rPr>
          <w:rFonts w:ascii="Calibri" w:hAnsi="Calibri"/>
          <w:color w:val="565A5C"/>
          <w:sz w:val="22"/>
          <w:szCs w:val="22"/>
        </w:rPr>
        <w:t>To build on the work of the European Commission (2012) Conclusions of the Peer Learning Conference ‘</w:t>
      </w:r>
      <w:r>
        <w:rPr>
          <w:rFonts w:ascii="Calibri" w:hAnsi="Calibri"/>
          <w:color w:val="565A5C"/>
          <w:sz w:val="22"/>
          <w:szCs w:val="22"/>
        </w:rPr>
        <w:t>Education</w:t>
      </w:r>
      <w:r w:rsidRPr="00847C94">
        <w:rPr>
          <w:rFonts w:ascii="Calibri" w:hAnsi="Calibri"/>
          <w:color w:val="565A5C"/>
          <w:sz w:val="22"/>
          <w:szCs w:val="22"/>
        </w:rPr>
        <w:t xml:space="preserve">: Policy Support for Teacher Educators’.  </w:t>
      </w:r>
      <w:smartTag w:uri="urn:schemas-microsoft-com:office:smarttags" w:element="City">
        <w:smartTag w:uri="urn:schemas-microsoft-com:office:smarttags" w:element="place">
          <w:r w:rsidRPr="00847C94">
            <w:rPr>
              <w:rFonts w:ascii="Calibri" w:hAnsi="Calibri"/>
              <w:color w:val="565A5C"/>
              <w:sz w:val="22"/>
              <w:szCs w:val="22"/>
            </w:rPr>
            <w:t>Brussels</w:t>
          </w:r>
        </w:smartTag>
      </w:smartTag>
      <w:r w:rsidRPr="00847C94">
        <w:rPr>
          <w:rFonts w:ascii="Calibri" w:hAnsi="Calibri"/>
          <w:color w:val="565A5C"/>
          <w:sz w:val="22"/>
          <w:szCs w:val="22"/>
        </w:rPr>
        <w:t>, 26-28 March, 2012.</w:t>
      </w:r>
    </w:p>
    <w:p w:rsidR="0088468F" w:rsidRDefault="0088468F" w:rsidP="0093694E">
      <w:pPr>
        <w:pStyle w:val="Heading2"/>
        <w:keepLines/>
        <w:spacing w:before="200" w:after="0" w:line="276" w:lineRule="auto"/>
        <w:jc w:val="both"/>
        <w:rPr>
          <w:rFonts w:ascii="Calibri" w:hAnsi="Calibri"/>
          <w:color w:val="006778"/>
        </w:rPr>
      </w:pPr>
      <w:r>
        <w:rPr>
          <w:rFonts w:ascii="Calibri" w:hAnsi="Calibri"/>
          <w:color w:val="006778"/>
        </w:rPr>
        <w:t>Context</w:t>
      </w:r>
    </w:p>
    <w:p w:rsidR="0088468F" w:rsidRPr="0093694E" w:rsidRDefault="0088468F" w:rsidP="0093694E">
      <w:pPr>
        <w:rPr>
          <w:lang w:val="en-GB" w:eastAsia="en-GB"/>
        </w:rPr>
      </w:pPr>
    </w:p>
    <w:p w:rsidR="0088468F" w:rsidRPr="00070908" w:rsidRDefault="0088468F" w:rsidP="00070908">
      <w:pPr>
        <w:tabs>
          <w:tab w:val="center" w:pos="4320"/>
          <w:tab w:val="right" w:pos="8640"/>
        </w:tabs>
        <w:spacing w:after="100" w:afterAutospacing="1" w:line="360" w:lineRule="auto"/>
        <w:rPr>
          <w:rFonts w:ascii="Calibri" w:hAnsi="Calibri" w:cs="Arial"/>
          <w:color w:val="565A5C"/>
          <w:sz w:val="22"/>
          <w:szCs w:val="22"/>
        </w:rPr>
      </w:pPr>
      <w:r w:rsidRPr="00070908">
        <w:rPr>
          <w:rFonts w:ascii="Calibri" w:hAnsi="Calibri"/>
          <w:bCs/>
          <w:color w:val="565A5C"/>
          <w:sz w:val="22"/>
          <w:szCs w:val="22"/>
        </w:rPr>
        <w:t xml:space="preserve">Teacher educators are the key players in the endeavor to improve the quality of teacher education. </w:t>
      </w:r>
      <w:r w:rsidRPr="00070908">
        <w:rPr>
          <w:rFonts w:ascii="Calibri" w:hAnsi="Calibri"/>
          <w:color w:val="565A5C"/>
          <w:sz w:val="22"/>
          <w:szCs w:val="22"/>
        </w:rPr>
        <w:t xml:space="preserve">The issue of the quality of teacher educators has been identified by </w:t>
      </w:r>
      <w:smartTag w:uri="urn:schemas-microsoft-com:office:smarttags" w:element="place">
        <w:smartTag w:uri="urn:schemas-microsoft-com:office:smarttags" w:element="PlaceName">
          <w:r w:rsidRPr="00070908">
            <w:rPr>
              <w:rFonts w:ascii="Calibri" w:hAnsi="Calibri"/>
              <w:color w:val="565A5C"/>
              <w:sz w:val="22"/>
              <w:szCs w:val="22"/>
            </w:rPr>
            <w:t>Member</w:t>
          </w:r>
        </w:smartTag>
        <w:r w:rsidRPr="00070908">
          <w:rPr>
            <w:rFonts w:ascii="Calibri" w:hAnsi="Calibri"/>
            <w:color w:val="565A5C"/>
            <w:sz w:val="22"/>
            <w:szCs w:val="22"/>
          </w:rPr>
          <w:t xml:space="preserve"> </w:t>
        </w:r>
        <w:smartTag w:uri="urn:schemas-microsoft-com:office:smarttags" w:element="PlaceType">
          <w:r w:rsidRPr="00070908">
            <w:rPr>
              <w:rFonts w:ascii="Calibri" w:hAnsi="Calibri"/>
              <w:color w:val="565A5C"/>
              <w:sz w:val="22"/>
              <w:szCs w:val="22"/>
            </w:rPr>
            <w:t>States</w:t>
          </w:r>
        </w:smartTag>
      </w:smartTag>
      <w:r w:rsidRPr="00070908">
        <w:rPr>
          <w:rFonts w:ascii="Calibri" w:hAnsi="Calibri"/>
          <w:color w:val="565A5C"/>
          <w:sz w:val="22"/>
          <w:szCs w:val="22"/>
        </w:rPr>
        <w:t xml:space="preserve"> and the Commission as being a very important contributor to overall quality within education systems. The term ‘teacher educator’ is used to describe all those who actively facilitate the formal learning of student teachers and teachers (PLA, </w:t>
      </w:r>
      <w:smartTag w:uri="urn:schemas-microsoft-com:office:smarttags" w:element="place">
        <w:smartTag w:uri="urn:schemas-microsoft-com:office:smarttags" w:element="country-region">
          <w:r w:rsidRPr="00070908">
            <w:rPr>
              <w:rFonts w:ascii="Calibri" w:hAnsi="Calibri"/>
              <w:color w:val="565A5C"/>
              <w:sz w:val="22"/>
              <w:szCs w:val="22"/>
            </w:rPr>
            <w:t>Iceland</w:t>
          </w:r>
        </w:smartTag>
      </w:smartTag>
      <w:r w:rsidRPr="00070908">
        <w:rPr>
          <w:rFonts w:ascii="Calibri" w:hAnsi="Calibri"/>
          <w:color w:val="565A5C"/>
          <w:sz w:val="22"/>
          <w:szCs w:val="22"/>
        </w:rPr>
        <w:t>, 2010). This includes Higher Education academics responsible for teacher education, research and subject didactics;  the school leader as teacher educator or school mentor, school placement tutors (or teaching practice supervisors), cooperating teachers,  school mentors, induction tutors/facilitators, induction  supporters’ networks, continuing professional development (CPD) teacher educators.</w:t>
      </w:r>
    </w:p>
    <w:p w:rsidR="0088468F" w:rsidRPr="00847C94" w:rsidRDefault="0088468F" w:rsidP="0093694E">
      <w:pPr>
        <w:pStyle w:val="NormalLatinCalibri"/>
        <w:rPr>
          <w:color w:val="565A5C"/>
        </w:rPr>
      </w:pPr>
      <w:r w:rsidRPr="00847C94">
        <w:rPr>
          <w:color w:val="565A5C"/>
        </w:rPr>
        <w:t>In Council Conclusions of November 2009, adopted during the Swedish presidency, Ministers agreed that teacher educators should have “solid, practical teaching experience, good teaching competence and a high academic standard.”</w:t>
      </w:r>
      <w:r w:rsidRPr="00847C94">
        <w:rPr>
          <w:rStyle w:val="FootnoteReference"/>
          <w:rFonts w:cs="Arial"/>
          <w:color w:val="565A5C"/>
        </w:rPr>
        <w:footnoteReference w:id="2"/>
      </w:r>
    </w:p>
    <w:p w:rsidR="0088468F" w:rsidRPr="00847C94" w:rsidRDefault="0088468F" w:rsidP="0093694E">
      <w:pPr>
        <w:pStyle w:val="NormalLatinCalibri"/>
        <w:rPr>
          <w:color w:val="565A5C"/>
        </w:rPr>
      </w:pPr>
      <w:r w:rsidRPr="00847C94">
        <w:rPr>
          <w:color w:val="565A5C"/>
        </w:rPr>
        <w:t xml:space="preserve">The European Commission Peer Learning Conference held in </w:t>
      </w:r>
      <w:smartTag w:uri="urn:schemas-microsoft-com:office:smarttags" w:element="City">
        <w:smartTag w:uri="urn:schemas-microsoft-com:office:smarttags" w:element="place">
          <w:r w:rsidRPr="00847C94">
            <w:rPr>
              <w:color w:val="565A5C"/>
            </w:rPr>
            <w:t>Brussels</w:t>
          </w:r>
        </w:smartTag>
      </w:smartTag>
      <w:r w:rsidRPr="00847C94">
        <w:rPr>
          <w:color w:val="565A5C"/>
        </w:rPr>
        <w:t xml:space="preserve"> on 27 &amp; 28 March 2012 also highlighted that teacher educators, whether they work in schools or in Higher Education, play key roles in every education system.</w:t>
      </w:r>
    </w:p>
    <w:p w:rsidR="0088468F" w:rsidRDefault="0088468F" w:rsidP="0093694E">
      <w:pPr>
        <w:pStyle w:val="Heading2"/>
        <w:keepLines/>
        <w:spacing w:before="200" w:after="0" w:line="276" w:lineRule="auto"/>
        <w:jc w:val="center"/>
        <w:rPr>
          <w:rFonts w:ascii="Calibri" w:hAnsi="Calibri"/>
          <w:color w:val="006778"/>
          <w:u w:val="single"/>
        </w:rPr>
      </w:pPr>
      <w:r>
        <w:br w:type="page"/>
      </w:r>
      <w:r>
        <w:rPr>
          <w:rFonts w:ascii="Calibri" w:hAnsi="Calibri"/>
          <w:color w:val="006778"/>
        </w:rPr>
        <w:t xml:space="preserve">Monday 18 February – </w:t>
      </w:r>
      <w:r w:rsidRPr="0093694E">
        <w:rPr>
          <w:rFonts w:ascii="Calibri" w:hAnsi="Calibri"/>
          <w:color w:val="006778"/>
          <w:u w:val="single"/>
        </w:rPr>
        <w:t>Morning</w:t>
      </w:r>
    </w:p>
    <w:p w:rsidR="0088468F" w:rsidRPr="00070908" w:rsidRDefault="0088468F" w:rsidP="00070908">
      <w:pPr>
        <w:rPr>
          <w:lang w:val="en-GB" w:eastAsia="en-GB"/>
        </w:rPr>
      </w:pPr>
    </w:p>
    <w:tbl>
      <w:tblPr>
        <w:tblW w:w="5000" w:type="pct"/>
        <w:tblLook w:val="00A0"/>
      </w:tblPr>
      <w:tblGrid>
        <w:gridCol w:w="1371"/>
        <w:gridCol w:w="8449"/>
      </w:tblGrid>
      <w:tr w:rsidR="0088468F" w:rsidRPr="00847C94" w:rsidTr="0093694E">
        <w:tc>
          <w:tcPr>
            <w:tcW w:w="698" w:type="pct"/>
          </w:tcPr>
          <w:p w:rsidR="0088468F" w:rsidRPr="00847C94" w:rsidRDefault="0088468F" w:rsidP="00BF6D60">
            <w:pPr>
              <w:rPr>
                <w:rFonts w:ascii="Calibri" w:hAnsi="Calibri"/>
                <w:b/>
                <w:color w:val="565A5C"/>
              </w:rPr>
            </w:pPr>
            <w:r w:rsidRPr="00847C94">
              <w:rPr>
                <w:rFonts w:ascii="Calibri" w:hAnsi="Calibri"/>
                <w:b/>
                <w:color w:val="565A5C"/>
                <w:sz w:val="22"/>
                <w:szCs w:val="22"/>
              </w:rPr>
              <w:t>9.00 a.m.</w:t>
            </w:r>
          </w:p>
        </w:tc>
        <w:tc>
          <w:tcPr>
            <w:tcW w:w="4302" w:type="pct"/>
          </w:tcPr>
          <w:p w:rsidR="0088468F" w:rsidRPr="00847C94" w:rsidRDefault="0088468F" w:rsidP="00BF6D60">
            <w:pPr>
              <w:rPr>
                <w:rFonts w:ascii="Calibri" w:hAnsi="Calibri"/>
                <w:color w:val="565A5C"/>
              </w:rPr>
            </w:pPr>
            <w:r w:rsidRPr="00847C94">
              <w:rPr>
                <w:rFonts w:ascii="Calibri" w:hAnsi="Calibri"/>
                <w:b/>
                <w:color w:val="565A5C"/>
                <w:sz w:val="22"/>
                <w:szCs w:val="22"/>
              </w:rPr>
              <w:t>Welcome</w:t>
            </w:r>
            <w:r w:rsidRPr="00847C94">
              <w:rPr>
                <w:rFonts w:ascii="Calibri" w:hAnsi="Calibri"/>
                <w:color w:val="565A5C"/>
                <w:sz w:val="22"/>
                <w:szCs w:val="22"/>
              </w:rPr>
              <w:t xml:space="preserve"> by Tomás Ó Ruairc, Director, the Teaching Council</w:t>
            </w:r>
          </w:p>
          <w:p w:rsidR="0088468F" w:rsidRPr="00847C94" w:rsidRDefault="0088468F" w:rsidP="00BF6D60">
            <w:pPr>
              <w:rPr>
                <w:rFonts w:ascii="Calibri" w:hAnsi="Calibri"/>
                <w:color w:val="565A5C"/>
              </w:rPr>
            </w:pPr>
          </w:p>
        </w:tc>
      </w:tr>
      <w:tr w:rsidR="0088468F" w:rsidRPr="00847C94" w:rsidTr="0093694E">
        <w:tc>
          <w:tcPr>
            <w:tcW w:w="698" w:type="pct"/>
          </w:tcPr>
          <w:p w:rsidR="0088468F" w:rsidRPr="00847C94" w:rsidRDefault="0088468F" w:rsidP="00BF6D60">
            <w:pPr>
              <w:rPr>
                <w:rFonts w:ascii="Calibri" w:hAnsi="Calibri"/>
                <w:b/>
                <w:color w:val="565A5C"/>
              </w:rPr>
            </w:pPr>
            <w:r w:rsidRPr="00847C94">
              <w:rPr>
                <w:rFonts w:ascii="Calibri" w:hAnsi="Calibri"/>
                <w:b/>
                <w:color w:val="565A5C"/>
                <w:sz w:val="22"/>
                <w:szCs w:val="22"/>
              </w:rPr>
              <w:t>9.10 a.m.</w:t>
            </w:r>
          </w:p>
        </w:tc>
        <w:tc>
          <w:tcPr>
            <w:tcW w:w="4302" w:type="pct"/>
          </w:tcPr>
          <w:p w:rsidR="0088468F" w:rsidRPr="00847C94" w:rsidRDefault="0088468F" w:rsidP="00BF6D60">
            <w:pPr>
              <w:rPr>
                <w:rFonts w:ascii="Calibri" w:hAnsi="Calibri"/>
                <w:color w:val="565A5C"/>
              </w:rPr>
            </w:pPr>
            <w:r w:rsidRPr="00847C94">
              <w:rPr>
                <w:rFonts w:ascii="Calibri" w:hAnsi="Calibri"/>
                <w:b/>
                <w:color w:val="565A5C"/>
                <w:sz w:val="22"/>
                <w:szCs w:val="22"/>
              </w:rPr>
              <w:t xml:space="preserve">Official opening </w:t>
            </w:r>
            <w:r w:rsidRPr="00847C94">
              <w:rPr>
                <w:rFonts w:ascii="Calibri" w:hAnsi="Calibri"/>
                <w:color w:val="565A5C"/>
                <w:sz w:val="22"/>
                <w:szCs w:val="22"/>
              </w:rPr>
              <w:t>by Minister Ruairí Quinn, Minister for Education and Skills</w:t>
            </w:r>
          </w:p>
          <w:p w:rsidR="0088468F" w:rsidRPr="00847C94" w:rsidRDefault="0088468F" w:rsidP="00BF6D60">
            <w:pPr>
              <w:rPr>
                <w:rFonts w:ascii="Calibri" w:hAnsi="Calibri"/>
                <w:color w:val="565A5C"/>
              </w:rPr>
            </w:pPr>
          </w:p>
        </w:tc>
      </w:tr>
      <w:tr w:rsidR="0088468F" w:rsidRPr="00847C94" w:rsidTr="0093694E">
        <w:tc>
          <w:tcPr>
            <w:tcW w:w="698" w:type="pct"/>
          </w:tcPr>
          <w:p w:rsidR="0088468F" w:rsidRPr="00847C94" w:rsidRDefault="0088468F" w:rsidP="00BF6D60">
            <w:pPr>
              <w:rPr>
                <w:rFonts w:ascii="Calibri" w:hAnsi="Calibri"/>
                <w:b/>
                <w:color w:val="565A5C"/>
              </w:rPr>
            </w:pPr>
            <w:r w:rsidRPr="00847C94">
              <w:rPr>
                <w:rFonts w:ascii="Calibri" w:hAnsi="Calibri"/>
                <w:b/>
                <w:color w:val="565A5C"/>
                <w:sz w:val="22"/>
                <w:szCs w:val="22"/>
              </w:rPr>
              <w:t>09.25 a.m.</w:t>
            </w:r>
          </w:p>
        </w:tc>
        <w:tc>
          <w:tcPr>
            <w:tcW w:w="4302" w:type="pct"/>
          </w:tcPr>
          <w:p w:rsidR="0088468F" w:rsidRPr="00847C94" w:rsidRDefault="0088468F" w:rsidP="00BF6D60">
            <w:pPr>
              <w:rPr>
                <w:rFonts w:ascii="Calibri" w:hAnsi="Calibri"/>
                <w:color w:val="565A5C"/>
              </w:rPr>
            </w:pPr>
            <w:r w:rsidRPr="00847C94">
              <w:rPr>
                <w:rFonts w:ascii="Calibri" w:hAnsi="Calibri"/>
                <w:b/>
                <w:color w:val="565A5C"/>
                <w:sz w:val="22"/>
                <w:szCs w:val="22"/>
              </w:rPr>
              <w:t xml:space="preserve">Official opening </w:t>
            </w:r>
            <w:r w:rsidRPr="00847C94">
              <w:rPr>
                <w:rFonts w:ascii="Calibri" w:hAnsi="Calibri"/>
                <w:color w:val="565A5C"/>
                <w:sz w:val="22"/>
                <w:szCs w:val="22"/>
              </w:rPr>
              <w:t xml:space="preserve">by Minister John O’Dowd, Minister for Education, </w:t>
            </w:r>
            <w:smartTag w:uri="urn:schemas-microsoft-com:office:smarttags" w:element="country-region">
              <w:smartTag w:uri="urn:schemas-microsoft-com:office:smarttags" w:element="place">
                <w:r w:rsidRPr="00847C94">
                  <w:rPr>
                    <w:rFonts w:ascii="Calibri" w:hAnsi="Calibri"/>
                    <w:color w:val="565A5C"/>
                    <w:sz w:val="22"/>
                    <w:szCs w:val="22"/>
                  </w:rPr>
                  <w:t>Northern Ireland</w:t>
                </w:r>
              </w:smartTag>
            </w:smartTag>
          </w:p>
          <w:p w:rsidR="0088468F" w:rsidRPr="00847C94" w:rsidRDefault="0088468F" w:rsidP="00BF6D60">
            <w:pPr>
              <w:rPr>
                <w:rFonts w:ascii="Calibri" w:hAnsi="Calibri" w:cs="Calibri"/>
                <w:b/>
                <w:i/>
                <w:color w:val="565A5C"/>
              </w:rPr>
            </w:pPr>
          </w:p>
        </w:tc>
      </w:tr>
      <w:tr w:rsidR="0088468F" w:rsidRPr="00847C94" w:rsidTr="0093694E">
        <w:tc>
          <w:tcPr>
            <w:tcW w:w="698" w:type="pct"/>
          </w:tcPr>
          <w:p w:rsidR="0088468F" w:rsidRPr="00847C94" w:rsidRDefault="0088468F" w:rsidP="00BF6D60">
            <w:pPr>
              <w:rPr>
                <w:rFonts w:ascii="Calibri" w:hAnsi="Calibri"/>
                <w:b/>
                <w:color w:val="565A5C"/>
              </w:rPr>
            </w:pPr>
            <w:r w:rsidRPr="00847C94">
              <w:rPr>
                <w:rFonts w:ascii="Calibri" w:hAnsi="Calibri"/>
                <w:b/>
                <w:color w:val="565A5C"/>
                <w:sz w:val="22"/>
                <w:szCs w:val="22"/>
              </w:rPr>
              <w:t>09.40 a.m.</w:t>
            </w:r>
          </w:p>
        </w:tc>
        <w:tc>
          <w:tcPr>
            <w:tcW w:w="4302" w:type="pct"/>
          </w:tcPr>
          <w:p w:rsidR="0088468F" w:rsidRPr="00847C94" w:rsidRDefault="0088468F" w:rsidP="00BF6D60">
            <w:pPr>
              <w:rPr>
                <w:rFonts w:ascii="Calibri" w:hAnsi="Calibri" w:cs="Calibri"/>
                <w:b/>
                <w:color w:val="565A5C"/>
              </w:rPr>
            </w:pPr>
            <w:r w:rsidRPr="00847C94">
              <w:rPr>
                <w:rFonts w:ascii="Calibri" w:hAnsi="Calibri" w:cs="Calibri"/>
                <w:b/>
                <w:color w:val="565A5C"/>
                <w:sz w:val="22"/>
                <w:szCs w:val="22"/>
              </w:rPr>
              <w:t xml:space="preserve">Opening remarks </w:t>
            </w:r>
            <w:r>
              <w:rPr>
                <w:rFonts w:ascii="Calibri" w:hAnsi="Calibri" w:cs="Calibri"/>
                <w:b/>
                <w:color w:val="565A5C"/>
                <w:sz w:val="22"/>
                <w:szCs w:val="22"/>
              </w:rPr>
              <w:t xml:space="preserve">– </w:t>
            </w:r>
            <w:r w:rsidRPr="00847C94">
              <w:rPr>
                <w:rFonts w:ascii="Calibri" w:hAnsi="Calibri" w:cs="Calibri"/>
                <w:b/>
                <w:color w:val="565A5C"/>
                <w:sz w:val="22"/>
                <w:szCs w:val="22"/>
              </w:rPr>
              <w:t xml:space="preserve"> </w:t>
            </w:r>
            <w:r w:rsidRPr="00847C94">
              <w:rPr>
                <w:rFonts w:ascii="Calibri" w:hAnsi="Calibri"/>
                <w:b/>
                <w:color w:val="565A5C"/>
                <w:sz w:val="22"/>
                <w:szCs w:val="22"/>
              </w:rPr>
              <w:t>E</w:t>
            </w:r>
            <w:r>
              <w:rPr>
                <w:rFonts w:ascii="Calibri" w:hAnsi="Calibri"/>
                <w:b/>
                <w:color w:val="565A5C"/>
                <w:sz w:val="22"/>
                <w:szCs w:val="22"/>
              </w:rPr>
              <w:t>uropean</w:t>
            </w:r>
            <w:r w:rsidRPr="00847C94">
              <w:rPr>
                <w:rFonts w:ascii="Calibri" w:hAnsi="Calibri"/>
                <w:b/>
                <w:color w:val="565A5C"/>
                <w:sz w:val="22"/>
                <w:szCs w:val="22"/>
              </w:rPr>
              <w:t xml:space="preserve"> Commission</w:t>
            </w:r>
          </w:p>
          <w:p w:rsidR="0088468F" w:rsidRPr="00847C94" w:rsidRDefault="0088468F" w:rsidP="00BF6D60">
            <w:pPr>
              <w:rPr>
                <w:rFonts w:ascii="Calibri" w:hAnsi="Calibri" w:cs="Calibri"/>
                <w:b/>
                <w:color w:val="565A5C"/>
              </w:rPr>
            </w:pPr>
          </w:p>
        </w:tc>
      </w:tr>
      <w:tr w:rsidR="0088468F" w:rsidRPr="00847C94" w:rsidTr="0093694E">
        <w:tc>
          <w:tcPr>
            <w:tcW w:w="698" w:type="pct"/>
          </w:tcPr>
          <w:p w:rsidR="0088468F" w:rsidRPr="00847C94" w:rsidRDefault="0088468F" w:rsidP="00BF6D60">
            <w:pPr>
              <w:rPr>
                <w:rFonts w:ascii="Calibri" w:hAnsi="Calibri"/>
                <w:b/>
                <w:color w:val="565A5C"/>
              </w:rPr>
            </w:pPr>
            <w:r w:rsidRPr="00847C94">
              <w:rPr>
                <w:rFonts w:ascii="Calibri" w:hAnsi="Calibri"/>
                <w:b/>
                <w:color w:val="565A5C"/>
                <w:sz w:val="22"/>
                <w:szCs w:val="22"/>
              </w:rPr>
              <w:t>10.20 a.m.</w:t>
            </w:r>
          </w:p>
        </w:tc>
        <w:tc>
          <w:tcPr>
            <w:tcW w:w="4302" w:type="pct"/>
          </w:tcPr>
          <w:p w:rsidR="0088468F" w:rsidRPr="00847C94" w:rsidRDefault="0088468F" w:rsidP="00BF6D60">
            <w:pPr>
              <w:rPr>
                <w:rFonts w:ascii="Calibri" w:hAnsi="Calibri" w:cs="Calibri"/>
                <w:b/>
                <w:color w:val="565A5C"/>
              </w:rPr>
            </w:pPr>
            <w:r w:rsidRPr="00847C94">
              <w:rPr>
                <w:rFonts w:ascii="Calibri" w:hAnsi="Calibri" w:cs="Calibri"/>
                <w:b/>
                <w:color w:val="565A5C"/>
                <w:sz w:val="22"/>
                <w:szCs w:val="22"/>
              </w:rPr>
              <w:t>Keynote address: Teacher Educators – The Hidden Profession</w:t>
            </w:r>
          </w:p>
          <w:p w:rsidR="0088468F" w:rsidRPr="00847C94" w:rsidRDefault="0088468F" w:rsidP="00BF6D60">
            <w:pPr>
              <w:rPr>
                <w:rFonts w:ascii="Calibri" w:hAnsi="Calibri" w:cs="Calibri"/>
                <w:b/>
                <w:i/>
                <w:color w:val="565A5C"/>
              </w:rPr>
            </w:pPr>
          </w:p>
          <w:p w:rsidR="0088468F" w:rsidRPr="00847C94" w:rsidRDefault="0088468F" w:rsidP="00BF6D60">
            <w:pPr>
              <w:rPr>
                <w:rFonts w:ascii="Calibri" w:hAnsi="Calibri" w:cs="Calibri"/>
                <w:color w:val="565A5C"/>
              </w:rPr>
            </w:pPr>
            <w:r w:rsidRPr="00847C94">
              <w:rPr>
                <w:rFonts w:ascii="Calibri" w:hAnsi="Calibri" w:cs="Calibri"/>
                <w:b/>
                <w:color w:val="565A5C"/>
                <w:sz w:val="22"/>
                <w:szCs w:val="22"/>
              </w:rPr>
              <w:t>Professor Kay Livingston</w:t>
            </w:r>
            <w:r w:rsidRPr="00847C94">
              <w:rPr>
                <w:rFonts w:ascii="Calibri" w:hAnsi="Calibri" w:cs="Calibri"/>
                <w:color w:val="565A5C"/>
                <w:sz w:val="22"/>
                <w:szCs w:val="22"/>
              </w:rPr>
              <w:t xml:space="preserve">, Professor of Educational Research, Policy and Practice in the Faculty of Education, </w:t>
            </w:r>
            <w:smartTag w:uri="urn:schemas-microsoft-com:office:smarttags" w:element="City">
              <w:smartTag w:uri="urn:schemas-microsoft-com:office:smarttags" w:element="place">
                <w:smartTag w:uri="urn:schemas-microsoft-com:office:smarttags" w:element="City">
                  <w:r w:rsidRPr="00847C94">
                    <w:rPr>
                      <w:rFonts w:ascii="Calibri" w:hAnsi="Calibri" w:cs="Calibri"/>
                      <w:color w:val="565A5C"/>
                      <w:sz w:val="22"/>
                      <w:szCs w:val="22"/>
                    </w:rPr>
                    <w:t>University of Glasgow</w:t>
                  </w:r>
                </w:smartTag>
                <w:r w:rsidRPr="00847C94">
                  <w:rPr>
                    <w:rFonts w:ascii="Calibri" w:hAnsi="Calibri" w:cs="Calibri"/>
                    <w:color w:val="565A5C"/>
                    <w:sz w:val="22"/>
                    <w:szCs w:val="22"/>
                  </w:rPr>
                  <w:t xml:space="preserve">, </w:t>
                </w:r>
                <w:smartTag w:uri="urn:schemas-microsoft-com:office:smarttags" w:element="country-region">
                  <w:r w:rsidRPr="00847C94">
                    <w:rPr>
                      <w:rFonts w:ascii="Calibri" w:hAnsi="Calibri" w:cs="Calibri"/>
                      <w:color w:val="565A5C"/>
                      <w:sz w:val="22"/>
                      <w:szCs w:val="22"/>
                    </w:rPr>
                    <w:t>Scotland</w:t>
                  </w:r>
                </w:smartTag>
              </w:smartTag>
            </w:smartTag>
          </w:p>
          <w:p w:rsidR="0088468F" w:rsidRPr="00847C94" w:rsidRDefault="0088468F" w:rsidP="00BF6D60">
            <w:pPr>
              <w:rPr>
                <w:rFonts w:ascii="Calibri" w:hAnsi="Calibri"/>
                <w:color w:val="565A5C"/>
              </w:rPr>
            </w:pPr>
          </w:p>
        </w:tc>
      </w:tr>
      <w:tr w:rsidR="0088468F" w:rsidRPr="00847C94" w:rsidTr="0093694E">
        <w:tc>
          <w:tcPr>
            <w:tcW w:w="698" w:type="pct"/>
          </w:tcPr>
          <w:p w:rsidR="0088468F" w:rsidRPr="00847C94" w:rsidRDefault="0088468F" w:rsidP="00BF6D60">
            <w:pPr>
              <w:rPr>
                <w:rFonts w:ascii="Calibri" w:hAnsi="Calibri"/>
                <w:b/>
                <w:color w:val="565A5C"/>
              </w:rPr>
            </w:pPr>
            <w:r w:rsidRPr="00847C94">
              <w:rPr>
                <w:rFonts w:ascii="Calibri" w:hAnsi="Calibri"/>
                <w:b/>
                <w:color w:val="565A5C"/>
                <w:sz w:val="22"/>
                <w:szCs w:val="22"/>
              </w:rPr>
              <w:t>11.00</w:t>
            </w:r>
            <w:r>
              <w:rPr>
                <w:rFonts w:ascii="Calibri" w:hAnsi="Calibri"/>
                <w:b/>
                <w:color w:val="565A5C"/>
                <w:sz w:val="22"/>
                <w:szCs w:val="22"/>
              </w:rPr>
              <w:t xml:space="preserve"> </w:t>
            </w:r>
            <w:r w:rsidRPr="00847C94">
              <w:rPr>
                <w:rFonts w:ascii="Calibri" w:hAnsi="Calibri"/>
                <w:b/>
                <w:color w:val="565A5C"/>
                <w:sz w:val="22"/>
                <w:szCs w:val="22"/>
              </w:rPr>
              <w:t>a.m.</w:t>
            </w:r>
          </w:p>
        </w:tc>
        <w:tc>
          <w:tcPr>
            <w:tcW w:w="4302" w:type="pct"/>
          </w:tcPr>
          <w:p w:rsidR="0088468F" w:rsidRPr="00847C94" w:rsidRDefault="0088468F" w:rsidP="00BF6D60">
            <w:pPr>
              <w:rPr>
                <w:rFonts w:ascii="Calibri" w:hAnsi="Calibri"/>
                <w:color w:val="565A5C"/>
              </w:rPr>
            </w:pPr>
            <w:r w:rsidRPr="00847C94">
              <w:rPr>
                <w:rFonts w:ascii="Calibri" w:hAnsi="Calibri"/>
                <w:color w:val="565A5C"/>
                <w:sz w:val="22"/>
                <w:szCs w:val="22"/>
              </w:rPr>
              <w:t>Break</w:t>
            </w:r>
          </w:p>
          <w:p w:rsidR="0088468F" w:rsidRPr="00847C94" w:rsidRDefault="0088468F" w:rsidP="00BF6D60">
            <w:pPr>
              <w:rPr>
                <w:rFonts w:ascii="Calibri" w:hAnsi="Calibri"/>
                <w:color w:val="565A5C"/>
              </w:rPr>
            </w:pPr>
          </w:p>
        </w:tc>
      </w:tr>
      <w:tr w:rsidR="0088468F" w:rsidRPr="00847C94" w:rsidTr="0093694E">
        <w:tc>
          <w:tcPr>
            <w:tcW w:w="698" w:type="pct"/>
            <w:shd w:val="clear" w:color="auto" w:fill="D9D9D9"/>
          </w:tcPr>
          <w:p w:rsidR="0088468F" w:rsidRPr="00847C94" w:rsidRDefault="0088468F" w:rsidP="00BF6D60">
            <w:pPr>
              <w:rPr>
                <w:rFonts w:ascii="Calibri" w:hAnsi="Calibri"/>
                <w:b/>
                <w:color w:val="565A5C"/>
              </w:rPr>
            </w:pPr>
            <w:r w:rsidRPr="00847C94">
              <w:rPr>
                <w:rFonts w:ascii="Calibri" w:hAnsi="Calibri"/>
                <w:b/>
                <w:color w:val="565A5C"/>
                <w:sz w:val="22"/>
                <w:szCs w:val="22"/>
              </w:rPr>
              <w:t>11.30 a.m.</w:t>
            </w:r>
          </w:p>
        </w:tc>
        <w:tc>
          <w:tcPr>
            <w:tcW w:w="4302" w:type="pct"/>
            <w:shd w:val="clear" w:color="auto" w:fill="D9D9D9"/>
          </w:tcPr>
          <w:p w:rsidR="0088468F" w:rsidRPr="00847C94" w:rsidRDefault="0088468F" w:rsidP="00BF6D60">
            <w:pPr>
              <w:rPr>
                <w:rFonts w:ascii="Calibri" w:hAnsi="Calibri"/>
                <w:b/>
                <w:color w:val="565A5C"/>
              </w:rPr>
            </w:pPr>
            <w:r w:rsidRPr="00847C94">
              <w:rPr>
                <w:rFonts w:ascii="Calibri" w:hAnsi="Calibri"/>
                <w:b/>
                <w:color w:val="565A5C"/>
                <w:sz w:val="22"/>
                <w:szCs w:val="22"/>
              </w:rPr>
              <w:t>THEMATIC SESSIONS</w:t>
            </w:r>
            <w:r>
              <w:rPr>
                <w:rFonts w:ascii="Calibri" w:hAnsi="Calibri"/>
                <w:b/>
                <w:color w:val="565A5C"/>
                <w:sz w:val="22"/>
                <w:szCs w:val="22"/>
              </w:rPr>
              <w:t xml:space="preserve"> </w:t>
            </w:r>
            <w:r w:rsidRPr="00847C94">
              <w:rPr>
                <w:rFonts w:ascii="Calibri" w:hAnsi="Calibri"/>
                <w:color w:val="565A5C"/>
                <w:sz w:val="22"/>
                <w:szCs w:val="22"/>
              </w:rPr>
              <w:t>– delegates must select one session when registering online</w:t>
            </w:r>
          </w:p>
          <w:p w:rsidR="0088468F" w:rsidRPr="00847C94" w:rsidRDefault="0088468F" w:rsidP="00BF6D60">
            <w:pPr>
              <w:rPr>
                <w:rFonts w:ascii="Calibri" w:hAnsi="Calibri"/>
                <w:color w:val="565A5C"/>
              </w:rPr>
            </w:pPr>
          </w:p>
        </w:tc>
      </w:tr>
      <w:tr w:rsidR="0088468F" w:rsidRPr="00847C94" w:rsidTr="0093694E">
        <w:tc>
          <w:tcPr>
            <w:tcW w:w="698" w:type="pct"/>
          </w:tcPr>
          <w:p w:rsidR="0088468F" w:rsidRPr="00847C94" w:rsidRDefault="0088468F" w:rsidP="00BF6D60">
            <w:pPr>
              <w:jc w:val="right"/>
              <w:rPr>
                <w:rFonts w:ascii="Calibri" w:hAnsi="Calibri"/>
                <w:b/>
                <w:color w:val="565A5C"/>
                <w:sz w:val="36"/>
                <w:szCs w:val="36"/>
              </w:rPr>
            </w:pPr>
            <w:r w:rsidRPr="00847C94">
              <w:rPr>
                <w:rFonts w:ascii="Calibri" w:hAnsi="Calibri"/>
                <w:b/>
                <w:color w:val="565A5C"/>
                <w:sz w:val="36"/>
                <w:szCs w:val="36"/>
              </w:rPr>
              <w:t>1.</w:t>
            </w:r>
          </w:p>
        </w:tc>
        <w:tc>
          <w:tcPr>
            <w:tcW w:w="4302" w:type="pct"/>
          </w:tcPr>
          <w:p w:rsidR="0088468F" w:rsidRPr="00847C94" w:rsidRDefault="0088468F" w:rsidP="00BF6D60">
            <w:pPr>
              <w:rPr>
                <w:rFonts w:ascii="Calibri" w:hAnsi="Calibri"/>
                <w:b/>
                <w:color w:val="565A5C"/>
              </w:rPr>
            </w:pPr>
            <w:r w:rsidRPr="00847C94">
              <w:rPr>
                <w:rFonts w:ascii="Calibri" w:hAnsi="Calibri"/>
                <w:b/>
                <w:color w:val="565A5C"/>
                <w:sz w:val="22"/>
                <w:szCs w:val="22"/>
              </w:rPr>
              <w:t>The Profession of Teacher Educators</w:t>
            </w:r>
          </w:p>
          <w:p w:rsidR="0088468F" w:rsidRPr="00847C94" w:rsidRDefault="0088468F" w:rsidP="00BF6D60">
            <w:pPr>
              <w:pStyle w:val="ListParagraph"/>
              <w:spacing w:after="0" w:line="240" w:lineRule="auto"/>
              <w:rPr>
                <w:b/>
                <w:i/>
                <w:color w:val="565A5C"/>
                <w:sz w:val="16"/>
                <w:szCs w:val="16"/>
              </w:rPr>
            </w:pPr>
          </w:p>
          <w:p w:rsidR="0088468F" w:rsidRPr="00847C94" w:rsidRDefault="0088468F" w:rsidP="00BF6D60">
            <w:pPr>
              <w:rPr>
                <w:rFonts w:ascii="Calibri" w:hAnsi="Calibri"/>
                <w:color w:val="565A5C"/>
              </w:rPr>
            </w:pPr>
            <w:r w:rsidRPr="00847C94">
              <w:rPr>
                <w:rFonts w:ascii="Calibri" w:hAnsi="Calibri"/>
                <w:b/>
                <w:color w:val="565A5C"/>
                <w:sz w:val="22"/>
                <w:szCs w:val="22"/>
              </w:rPr>
              <w:t xml:space="preserve">Dr Rose Dolan, </w:t>
            </w:r>
            <w:r w:rsidRPr="00847C94">
              <w:rPr>
                <w:rFonts w:ascii="Calibri" w:hAnsi="Calibri"/>
                <w:color w:val="565A5C"/>
                <w:sz w:val="22"/>
                <w:szCs w:val="22"/>
              </w:rPr>
              <w:t xml:space="preserve">NUI </w:t>
            </w:r>
            <w:smartTag w:uri="urn:schemas-microsoft-com:office:smarttags" w:element="City">
              <w:r w:rsidRPr="00847C94">
                <w:rPr>
                  <w:rFonts w:ascii="Calibri" w:hAnsi="Calibri"/>
                  <w:color w:val="565A5C"/>
                  <w:sz w:val="22"/>
                  <w:szCs w:val="22"/>
                </w:rPr>
                <w:t>Maynooth</w:t>
              </w:r>
            </w:smartTag>
            <w:r w:rsidRPr="00847C94">
              <w:rPr>
                <w:rFonts w:ascii="Calibri" w:hAnsi="Calibri"/>
                <w:color w:val="565A5C"/>
                <w:sz w:val="22"/>
                <w:szCs w:val="22"/>
              </w:rPr>
              <w:t xml:space="preserve">, </w:t>
            </w:r>
            <w:smartTag w:uri="urn:schemas-microsoft-com:office:smarttags" w:element="country-region">
              <w:r w:rsidRPr="00847C94">
                <w:rPr>
                  <w:rFonts w:ascii="Calibri" w:hAnsi="Calibri"/>
                  <w:color w:val="565A5C"/>
                  <w:sz w:val="22"/>
                  <w:szCs w:val="22"/>
                </w:rPr>
                <w:t>Ireland</w:t>
              </w:r>
            </w:smartTag>
            <w:r w:rsidRPr="00847C94">
              <w:rPr>
                <w:rFonts w:ascii="Calibri" w:hAnsi="Calibri"/>
                <w:color w:val="565A5C"/>
                <w:sz w:val="22"/>
                <w:szCs w:val="22"/>
              </w:rPr>
              <w:t xml:space="preserve"> and</w:t>
            </w:r>
            <w:r>
              <w:rPr>
                <w:rFonts w:ascii="Calibri" w:hAnsi="Calibri"/>
                <w:color w:val="565A5C"/>
                <w:sz w:val="22"/>
                <w:szCs w:val="22"/>
              </w:rPr>
              <w:t xml:space="preserve"> </w:t>
            </w:r>
            <w:r w:rsidRPr="00847C94">
              <w:rPr>
                <w:rFonts w:ascii="Calibri" w:hAnsi="Calibri"/>
                <w:b/>
                <w:color w:val="565A5C"/>
                <w:sz w:val="22"/>
                <w:szCs w:val="22"/>
              </w:rPr>
              <w:t>Prof. Jean Murray</w:t>
            </w:r>
            <w:r w:rsidRPr="00847C94">
              <w:rPr>
                <w:rFonts w:ascii="Calibri" w:hAnsi="Calibri"/>
                <w:color w:val="565A5C"/>
                <w:sz w:val="22"/>
                <w:szCs w:val="22"/>
              </w:rPr>
              <w:t xml:space="preserve">, </w:t>
            </w:r>
            <w:smartTag w:uri="urn:schemas-microsoft-com:office:smarttags" w:element="PlaceType">
              <w:smartTag w:uri="urn:schemas-microsoft-com:office:smarttags" w:element="place">
                <w:r w:rsidRPr="00847C94">
                  <w:rPr>
                    <w:rFonts w:ascii="Calibri" w:hAnsi="Calibri"/>
                    <w:color w:val="565A5C"/>
                    <w:sz w:val="22"/>
                    <w:szCs w:val="22"/>
                  </w:rPr>
                  <w:t>University</w:t>
                </w:r>
              </w:smartTag>
              <w:r w:rsidRPr="00847C94">
                <w:rPr>
                  <w:rFonts w:ascii="Calibri" w:hAnsi="Calibri"/>
                  <w:color w:val="565A5C"/>
                  <w:sz w:val="22"/>
                  <w:szCs w:val="22"/>
                </w:rPr>
                <w:t xml:space="preserve"> of </w:t>
              </w:r>
              <w:smartTag w:uri="urn:schemas-microsoft-com:office:smarttags" w:element="PlaceName">
                <w:r w:rsidRPr="00847C94">
                  <w:rPr>
                    <w:rFonts w:ascii="Calibri" w:hAnsi="Calibri"/>
                    <w:color w:val="565A5C"/>
                    <w:sz w:val="22"/>
                    <w:szCs w:val="22"/>
                  </w:rPr>
                  <w:t>East London</w:t>
                </w:r>
              </w:smartTag>
            </w:smartTag>
          </w:p>
          <w:p w:rsidR="0088468F" w:rsidRPr="00847C94" w:rsidRDefault="0088468F" w:rsidP="00BF6D60">
            <w:pPr>
              <w:pStyle w:val="ListParagraph"/>
              <w:spacing w:after="0" w:line="240" w:lineRule="auto"/>
              <w:rPr>
                <w:b/>
                <w:color w:val="565A5C"/>
                <w:sz w:val="24"/>
                <w:szCs w:val="24"/>
              </w:rPr>
            </w:pPr>
          </w:p>
        </w:tc>
      </w:tr>
      <w:tr w:rsidR="0088468F" w:rsidRPr="00847C94" w:rsidTr="0093694E">
        <w:tc>
          <w:tcPr>
            <w:tcW w:w="698" w:type="pct"/>
          </w:tcPr>
          <w:p w:rsidR="0088468F" w:rsidRPr="00847C94" w:rsidRDefault="0088468F" w:rsidP="00BF6D60">
            <w:pPr>
              <w:jc w:val="right"/>
              <w:rPr>
                <w:rFonts w:ascii="Calibri" w:hAnsi="Calibri"/>
                <w:b/>
                <w:color w:val="565A5C"/>
                <w:sz w:val="36"/>
                <w:szCs w:val="36"/>
              </w:rPr>
            </w:pPr>
            <w:r w:rsidRPr="00847C94">
              <w:rPr>
                <w:rFonts w:ascii="Calibri" w:hAnsi="Calibri"/>
                <w:b/>
                <w:color w:val="565A5C"/>
                <w:sz w:val="36"/>
                <w:szCs w:val="36"/>
              </w:rPr>
              <w:t>2.</w:t>
            </w:r>
          </w:p>
        </w:tc>
        <w:tc>
          <w:tcPr>
            <w:tcW w:w="4302" w:type="pct"/>
          </w:tcPr>
          <w:p w:rsidR="0088468F" w:rsidRPr="00847C94" w:rsidRDefault="0088468F" w:rsidP="00BF6D60">
            <w:pPr>
              <w:rPr>
                <w:rFonts w:ascii="Calibri" w:hAnsi="Calibri"/>
                <w:b/>
                <w:color w:val="565A5C"/>
              </w:rPr>
            </w:pPr>
            <w:r w:rsidRPr="00847C94">
              <w:rPr>
                <w:rFonts w:ascii="Calibri" w:hAnsi="Calibri"/>
                <w:b/>
                <w:color w:val="565A5C"/>
                <w:sz w:val="22"/>
                <w:szCs w:val="22"/>
              </w:rPr>
              <w:t xml:space="preserve">The Development of the Profession and Identity of Teacher Educators </w:t>
            </w:r>
          </w:p>
          <w:p w:rsidR="0088468F" w:rsidRPr="00847C94" w:rsidRDefault="0088468F" w:rsidP="00BF6D60">
            <w:pPr>
              <w:pStyle w:val="ListParagraph"/>
              <w:spacing w:after="0" w:line="240" w:lineRule="auto"/>
              <w:rPr>
                <w:b/>
                <w:i/>
                <w:color w:val="565A5C"/>
                <w:sz w:val="16"/>
                <w:szCs w:val="16"/>
              </w:rPr>
            </w:pPr>
          </w:p>
          <w:p w:rsidR="0088468F" w:rsidRPr="00847C94" w:rsidRDefault="0088468F" w:rsidP="00BF6D60">
            <w:pPr>
              <w:rPr>
                <w:rFonts w:ascii="Calibri" w:hAnsi="Calibri"/>
                <w:b/>
                <w:color w:val="565A5C"/>
              </w:rPr>
            </w:pPr>
            <w:r w:rsidRPr="00847C94">
              <w:rPr>
                <w:rFonts w:ascii="Calibri" w:hAnsi="Calibri"/>
                <w:b/>
                <w:color w:val="565A5C"/>
                <w:sz w:val="22"/>
                <w:szCs w:val="22"/>
              </w:rPr>
              <w:t>Dr Anja</w:t>
            </w:r>
            <w:r>
              <w:rPr>
                <w:rFonts w:ascii="Calibri" w:hAnsi="Calibri"/>
                <w:b/>
                <w:color w:val="565A5C"/>
                <w:sz w:val="22"/>
                <w:szCs w:val="22"/>
              </w:rPr>
              <w:t xml:space="preserve"> </w:t>
            </w:r>
            <w:r w:rsidRPr="00847C94">
              <w:rPr>
                <w:rFonts w:ascii="Calibri" w:hAnsi="Calibri"/>
                <w:b/>
                <w:color w:val="565A5C"/>
                <w:sz w:val="22"/>
                <w:szCs w:val="22"/>
              </w:rPr>
              <w:t xml:space="preserve">Swennen, </w:t>
            </w:r>
            <w:smartTag w:uri="urn:schemas-microsoft-com:office:smarttags" w:element="PlaceName">
              <w:r w:rsidRPr="00847C94">
                <w:rPr>
                  <w:rFonts w:ascii="Calibri" w:hAnsi="Calibri"/>
                  <w:color w:val="565A5C"/>
                  <w:sz w:val="22"/>
                  <w:szCs w:val="22"/>
                </w:rPr>
                <w:t>Vrije</w:t>
              </w:r>
            </w:smartTag>
            <w:r w:rsidRPr="00847C94">
              <w:rPr>
                <w:rFonts w:ascii="Calibri" w:hAnsi="Calibri"/>
                <w:color w:val="565A5C"/>
                <w:sz w:val="22"/>
                <w:szCs w:val="22"/>
              </w:rPr>
              <w:t xml:space="preserve"> </w:t>
            </w:r>
            <w:smartTag w:uri="urn:schemas-microsoft-com:office:smarttags" w:element="PlaceType">
              <w:r w:rsidRPr="00847C94">
                <w:rPr>
                  <w:rFonts w:ascii="Calibri" w:hAnsi="Calibri"/>
                  <w:color w:val="565A5C"/>
                  <w:sz w:val="22"/>
                  <w:szCs w:val="22"/>
                </w:rPr>
                <w:t>University</w:t>
              </w:r>
            </w:smartTag>
            <w:r w:rsidRPr="00847C94">
              <w:rPr>
                <w:rFonts w:ascii="Calibri" w:hAnsi="Calibri"/>
                <w:color w:val="565A5C"/>
                <w:sz w:val="22"/>
                <w:szCs w:val="22"/>
              </w:rPr>
              <w:t xml:space="preserve">, </w:t>
            </w:r>
            <w:smartTag w:uri="urn:schemas-microsoft-com:office:smarttags" w:element="City">
              <w:r w:rsidRPr="00847C94">
                <w:rPr>
                  <w:rFonts w:ascii="Calibri" w:hAnsi="Calibri"/>
                  <w:color w:val="565A5C"/>
                  <w:sz w:val="22"/>
                  <w:szCs w:val="22"/>
                </w:rPr>
                <w:t>Amsterdam</w:t>
              </w:r>
            </w:smartTag>
            <w:r w:rsidRPr="00847C94">
              <w:rPr>
                <w:rFonts w:ascii="Calibri" w:hAnsi="Calibri"/>
                <w:color w:val="565A5C"/>
                <w:sz w:val="22"/>
                <w:szCs w:val="22"/>
              </w:rPr>
              <w:t xml:space="preserve">, the </w:t>
            </w:r>
            <w:smartTag w:uri="urn:schemas-microsoft-com:office:smarttags" w:element="country-region">
              <w:r w:rsidRPr="00847C94">
                <w:rPr>
                  <w:rFonts w:ascii="Calibri" w:hAnsi="Calibri"/>
                  <w:color w:val="565A5C"/>
                  <w:sz w:val="22"/>
                  <w:szCs w:val="22"/>
                </w:rPr>
                <w:t>Netherlands</w:t>
              </w:r>
            </w:smartTag>
            <w:r w:rsidRPr="00847C94">
              <w:rPr>
                <w:rFonts w:ascii="Calibri" w:hAnsi="Calibri"/>
                <w:color w:val="565A5C"/>
                <w:sz w:val="22"/>
                <w:szCs w:val="22"/>
              </w:rPr>
              <w:t xml:space="preserve"> and </w:t>
            </w:r>
            <w:r w:rsidRPr="00847C94">
              <w:rPr>
                <w:rFonts w:ascii="Calibri" w:hAnsi="Calibri"/>
                <w:b/>
                <w:color w:val="565A5C"/>
                <w:sz w:val="22"/>
                <w:szCs w:val="22"/>
              </w:rPr>
              <w:t xml:space="preserve">Prof. Teresa O’Doherty </w:t>
            </w:r>
            <w:r w:rsidRPr="00847C94">
              <w:rPr>
                <w:rFonts w:ascii="Calibri" w:hAnsi="Calibri"/>
                <w:color w:val="565A5C"/>
                <w:sz w:val="22"/>
                <w:szCs w:val="22"/>
              </w:rPr>
              <w:t>and</w:t>
            </w:r>
            <w:r w:rsidRPr="00847C94">
              <w:rPr>
                <w:rFonts w:ascii="Calibri" w:hAnsi="Calibri"/>
                <w:b/>
                <w:color w:val="565A5C"/>
                <w:sz w:val="22"/>
                <w:szCs w:val="22"/>
              </w:rPr>
              <w:t xml:space="preserve"> Prof. Jim Deegan, </w:t>
            </w:r>
            <w:r w:rsidRPr="00847C94">
              <w:rPr>
                <w:rFonts w:ascii="Calibri" w:hAnsi="Calibri"/>
                <w:color w:val="565A5C"/>
                <w:sz w:val="22"/>
                <w:szCs w:val="22"/>
              </w:rPr>
              <w:t xml:space="preserve">Mary Immaculate College, </w:t>
            </w:r>
            <w:smartTag w:uri="urn:schemas-microsoft-com:office:smarttags" w:element="City">
              <w:smartTag w:uri="urn:schemas-microsoft-com:office:smarttags" w:element="place">
                <w:r w:rsidRPr="00847C94">
                  <w:rPr>
                    <w:rFonts w:ascii="Calibri" w:hAnsi="Calibri"/>
                    <w:color w:val="565A5C"/>
                    <w:sz w:val="22"/>
                    <w:szCs w:val="22"/>
                  </w:rPr>
                  <w:t>Limerick</w:t>
                </w:r>
              </w:smartTag>
              <w:r w:rsidRPr="00847C94">
                <w:rPr>
                  <w:rFonts w:ascii="Calibri" w:hAnsi="Calibri"/>
                  <w:color w:val="565A5C"/>
                  <w:sz w:val="22"/>
                  <w:szCs w:val="22"/>
                </w:rPr>
                <w:t xml:space="preserve">, </w:t>
              </w:r>
              <w:smartTag w:uri="urn:schemas-microsoft-com:office:smarttags" w:element="country-region">
                <w:r w:rsidRPr="00847C94">
                  <w:rPr>
                    <w:rFonts w:ascii="Calibri" w:hAnsi="Calibri"/>
                    <w:color w:val="565A5C"/>
                    <w:sz w:val="22"/>
                    <w:szCs w:val="22"/>
                  </w:rPr>
                  <w:t>Ireland</w:t>
                </w:r>
              </w:smartTag>
            </w:smartTag>
          </w:p>
          <w:p w:rsidR="0088468F" w:rsidRPr="00847C94" w:rsidRDefault="0088468F" w:rsidP="00BF6D60">
            <w:pPr>
              <w:pStyle w:val="ListParagraph"/>
              <w:spacing w:after="0" w:line="240" w:lineRule="auto"/>
              <w:ind w:left="1080"/>
              <w:rPr>
                <w:b/>
                <w:color w:val="565A5C"/>
                <w:sz w:val="24"/>
                <w:szCs w:val="24"/>
              </w:rPr>
            </w:pPr>
          </w:p>
        </w:tc>
      </w:tr>
      <w:tr w:rsidR="0088468F" w:rsidRPr="00847C94" w:rsidTr="0093694E">
        <w:tc>
          <w:tcPr>
            <w:tcW w:w="698" w:type="pct"/>
          </w:tcPr>
          <w:p w:rsidR="0088468F" w:rsidRPr="00847C94" w:rsidRDefault="0088468F" w:rsidP="00BF6D60">
            <w:pPr>
              <w:jc w:val="right"/>
              <w:rPr>
                <w:rFonts w:ascii="Calibri" w:hAnsi="Calibri"/>
                <w:b/>
                <w:color w:val="565A5C"/>
                <w:sz w:val="36"/>
                <w:szCs w:val="36"/>
              </w:rPr>
            </w:pPr>
            <w:r w:rsidRPr="00847C94">
              <w:rPr>
                <w:rFonts w:ascii="Calibri" w:hAnsi="Calibri"/>
                <w:b/>
                <w:color w:val="565A5C"/>
                <w:sz w:val="36"/>
                <w:szCs w:val="36"/>
              </w:rPr>
              <w:t>3.</w:t>
            </w:r>
          </w:p>
        </w:tc>
        <w:tc>
          <w:tcPr>
            <w:tcW w:w="4302" w:type="pct"/>
          </w:tcPr>
          <w:p w:rsidR="0088468F" w:rsidRPr="00847C94" w:rsidRDefault="0088468F" w:rsidP="00BF6D60">
            <w:pPr>
              <w:rPr>
                <w:rFonts w:ascii="Calibri" w:hAnsi="Calibri"/>
                <w:b/>
                <w:color w:val="565A5C"/>
              </w:rPr>
            </w:pPr>
            <w:r w:rsidRPr="00847C94">
              <w:rPr>
                <w:rFonts w:ascii="Calibri" w:hAnsi="Calibri"/>
                <w:b/>
                <w:color w:val="565A5C"/>
                <w:sz w:val="22"/>
                <w:szCs w:val="22"/>
              </w:rPr>
              <w:t>A Collaborative Approach by Teacher Educators to Programme Design</w:t>
            </w:r>
          </w:p>
          <w:p w:rsidR="0088468F" w:rsidRPr="00847C94" w:rsidRDefault="0088468F" w:rsidP="00BF6D60">
            <w:pPr>
              <w:pStyle w:val="ListParagraph"/>
              <w:spacing w:after="0" w:line="240" w:lineRule="auto"/>
              <w:rPr>
                <w:b/>
                <w:i/>
                <w:color w:val="565A5C"/>
                <w:sz w:val="16"/>
                <w:szCs w:val="16"/>
              </w:rPr>
            </w:pPr>
          </w:p>
          <w:p w:rsidR="0088468F" w:rsidRPr="00847C94" w:rsidRDefault="0088468F" w:rsidP="00BF6D60">
            <w:pPr>
              <w:rPr>
                <w:rFonts w:ascii="Calibri" w:hAnsi="Calibri"/>
                <w:color w:val="565A5C"/>
              </w:rPr>
            </w:pPr>
            <w:r w:rsidRPr="00847C94">
              <w:rPr>
                <w:rFonts w:ascii="Calibri" w:hAnsi="Calibri"/>
                <w:b/>
                <w:color w:val="565A5C"/>
                <w:sz w:val="22"/>
                <w:szCs w:val="22"/>
              </w:rPr>
              <w:t xml:space="preserve">Dr Judith Harford, Dr Gerry Mac Ruairc, Dr Maria Meehan, Prof. Peter Duffy, Prof. Joe Carthy, </w:t>
            </w:r>
            <w:r w:rsidRPr="00847C94">
              <w:rPr>
                <w:rFonts w:ascii="Calibri" w:hAnsi="Calibri"/>
                <w:color w:val="565A5C"/>
                <w:sz w:val="22"/>
                <w:szCs w:val="22"/>
              </w:rPr>
              <w:t xml:space="preserve">University College Dublin, Ireland </w:t>
            </w:r>
            <w:r w:rsidRPr="00847C94">
              <w:rPr>
                <w:rFonts w:ascii="Calibri" w:hAnsi="Calibri"/>
                <w:b/>
                <w:color w:val="565A5C"/>
                <w:sz w:val="22"/>
                <w:szCs w:val="22"/>
              </w:rPr>
              <w:t>and</w:t>
            </w:r>
            <w:r>
              <w:rPr>
                <w:rFonts w:ascii="Calibri" w:hAnsi="Calibri"/>
                <w:b/>
                <w:color w:val="565A5C"/>
                <w:sz w:val="22"/>
                <w:szCs w:val="22"/>
              </w:rPr>
              <w:t xml:space="preserve"> </w:t>
            </w:r>
            <w:r w:rsidRPr="00847C94">
              <w:rPr>
                <w:rFonts w:ascii="Calibri" w:hAnsi="Calibri"/>
                <w:b/>
                <w:color w:val="565A5C"/>
                <w:sz w:val="22"/>
                <w:szCs w:val="22"/>
              </w:rPr>
              <w:t>Dr Peter Gray</w:t>
            </w:r>
            <w:r w:rsidRPr="00847C94">
              <w:rPr>
                <w:rFonts w:ascii="Calibri" w:hAnsi="Calibri"/>
                <w:color w:val="565A5C"/>
                <w:sz w:val="22"/>
                <w:szCs w:val="22"/>
              </w:rPr>
              <w:t>, Norwegian University of Science and Technology</w:t>
            </w:r>
          </w:p>
          <w:p w:rsidR="0088468F" w:rsidRPr="00847C94" w:rsidRDefault="0088468F" w:rsidP="00BF6D60">
            <w:pPr>
              <w:pStyle w:val="ListParagraph"/>
              <w:spacing w:after="0" w:line="240" w:lineRule="auto"/>
              <w:ind w:left="1080"/>
              <w:rPr>
                <w:color w:val="565A5C"/>
                <w:sz w:val="24"/>
                <w:szCs w:val="24"/>
              </w:rPr>
            </w:pPr>
          </w:p>
        </w:tc>
      </w:tr>
      <w:tr w:rsidR="0088468F" w:rsidRPr="00847C94" w:rsidTr="0093694E">
        <w:tc>
          <w:tcPr>
            <w:tcW w:w="698" w:type="pct"/>
          </w:tcPr>
          <w:p w:rsidR="0088468F" w:rsidRPr="00847C94" w:rsidRDefault="0088468F" w:rsidP="00BF6D60">
            <w:pPr>
              <w:rPr>
                <w:rFonts w:ascii="Calibri" w:hAnsi="Calibri"/>
                <w:b/>
                <w:color w:val="565A5C"/>
              </w:rPr>
            </w:pPr>
            <w:r w:rsidRPr="00847C94">
              <w:rPr>
                <w:rFonts w:ascii="Calibri" w:hAnsi="Calibri"/>
                <w:b/>
                <w:color w:val="565A5C"/>
                <w:sz w:val="22"/>
                <w:szCs w:val="22"/>
              </w:rPr>
              <w:t>12.30 p.m.</w:t>
            </w:r>
          </w:p>
        </w:tc>
        <w:tc>
          <w:tcPr>
            <w:tcW w:w="4302" w:type="pct"/>
          </w:tcPr>
          <w:p w:rsidR="0088468F" w:rsidRPr="00847C94" w:rsidRDefault="0088468F" w:rsidP="00BF6D60">
            <w:pPr>
              <w:rPr>
                <w:rFonts w:ascii="Calibri" w:hAnsi="Calibri"/>
                <w:b/>
                <w:color w:val="565A5C"/>
              </w:rPr>
            </w:pPr>
            <w:r w:rsidRPr="00847C94">
              <w:rPr>
                <w:rFonts w:ascii="Calibri" w:hAnsi="Calibri"/>
                <w:b/>
                <w:color w:val="565A5C"/>
                <w:sz w:val="22"/>
                <w:szCs w:val="22"/>
              </w:rPr>
              <w:t>Plenary session</w:t>
            </w:r>
          </w:p>
          <w:p w:rsidR="0088468F" w:rsidRPr="00847C94" w:rsidRDefault="0088468F" w:rsidP="00BF6D60">
            <w:pPr>
              <w:rPr>
                <w:rFonts w:ascii="Calibri" w:hAnsi="Calibri"/>
                <w:color w:val="565A5C"/>
              </w:rPr>
            </w:pPr>
          </w:p>
        </w:tc>
      </w:tr>
      <w:tr w:rsidR="0088468F" w:rsidRPr="00847C94" w:rsidTr="0093694E">
        <w:tc>
          <w:tcPr>
            <w:tcW w:w="698" w:type="pct"/>
          </w:tcPr>
          <w:p w:rsidR="0088468F" w:rsidRPr="00847C94" w:rsidRDefault="0088468F" w:rsidP="00BF6D60">
            <w:pPr>
              <w:rPr>
                <w:rFonts w:ascii="Calibri" w:hAnsi="Calibri"/>
                <w:b/>
                <w:color w:val="565A5C"/>
              </w:rPr>
            </w:pPr>
            <w:r w:rsidRPr="00847C94">
              <w:rPr>
                <w:rFonts w:ascii="Calibri" w:hAnsi="Calibri"/>
                <w:b/>
                <w:color w:val="565A5C"/>
                <w:sz w:val="22"/>
                <w:szCs w:val="22"/>
              </w:rPr>
              <w:t>1.15 p.m.</w:t>
            </w:r>
          </w:p>
        </w:tc>
        <w:tc>
          <w:tcPr>
            <w:tcW w:w="4302" w:type="pct"/>
          </w:tcPr>
          <w:p w:rsidR="0088468F" w:rsidRPr="00847C94" w:rsidRDefault="0088468F" w:rsidP="00BF6D60">
            <w:pPr>
              <w:rPr>
                <w:rFonts w:ascii="Calibri" w:hAnsi="Calibri"/>
                <w:color w:val="565A5C"/>
              </w:rPr>
            </w:pPr>
            <w:r w:rsidRPr="00847C94">
              <w:rPr>
                <w:rFonts w:ascii="Calibri" w:hAnsi="Calibri"/>
                <w:color w:val="565A5C"/>
                <w:sz w:val="22"/>
                <w:szCs w:val="22"/>
              </w:rPr>
              <w:t>Lunch</w:t>
            </w:r>
          </w:p>
          <w:p w:rsidR="0088468F" w:rsidRPr="00847C94" w:rsidRDefault="0088468F" w:rsidP="00BF6D60">
            <w:pPr>
              <w:rPr>
                <w:rFonts w:ascii="Calibri" w:hAnsi="Calibri"/>
                <w:color w:val="565A5C"/>
              </w:rPr>
            </w:pPr>
          </w:p>
        </w:tc>
      </w:tr>
    </w:tbl>
    <w:p w:rsidR="0088468F" w:rsidRDefault="0088468F" w:rsidP="0093694E">
      <w:pPr>
        <w:jc w:val="center"/>
        <w:rPr>
          <w:rFonts w:ascii="Calibri" w:hAnsi="Calibri"/>
          <w:b/>
          <w:i/>
          <w:color w:val="006778"/>
          <w:sz w:val="28"/>
          <w:szCs w:val="28"/>
        </w:rPr>
      </w:pPr>
    </w:p>
    <w:p w:rsidR="0088468F" w:rsidRDefault="0088468F" w:rsidP="0093694E">
      <w:pPr>
        <w:jc w:val="center"/>
        <w:rPr>
          <w:rFonts w:ascii="Calibri" w:hAnsi="Calibri"/>
          <w:b/>
          <w:i/>
          <w:color w:val="006778"/>
          <w:sz w:val="28"/>
          <w:szCs w:val="28"/>
          <w:u w:val="single"/>
        </w:rPr>
      </w:pPr>
      <w:r>
        <w:rPr>
          <w:rFonts w:ascii="Calibri" w:hAnsi="Calibri"/>
          <w:b/>
          <w:i/>
          <w:color w:val="006778"/>
          <w:sz w:val="28"/>
          <w:szCs w:val="28"/>
        </w:rPr>
        <w:br w:type="page"/>
      </w:r>
      <w:r w:rsidRPr="0093694E">
        <w:rPr>
          <w:rFonts w:ascii="Calibri" w:hAnsi="Calibri"/>
          <w:b/>
          <w:i/>
          <w:color w:val="006778"/>
          <w:sz w:val="28"/>
          <w:szCs w:val="28"/>
        </w:rPr>
        <w:t xml:space="preserve">Monday 18 February </w:t>
      </w:r>
      <w:r>
        <w:rPr>
          <w:rFonts w:ascii="Calibri" w:hAnsi="Calibri"/>
          <w:b/>
          <w:i/>
          <w:color w:val="006778"/>
          <w:sz w:val="28"/>
          <w:szCs w:val="28"/>
        </w:rPr>
        <w:t>–</w:t>
      </w:r>
      <w:r>
        <w:rPr>
          <w:rFonts w:ascii="Calibri" w:hAnsi="Calibri"/>
          <w:b/>
          <w:i/>
          <w:color w:val="006778"/>
          <w:sz w:val="28"/>
          <w:szCs w:val="28"/>
          <w:u w:val="single"/>
        </w:rPr>
        <w:t>Afternoon</w:t>
      </w:r>
    </w:p>
    <w:p w:rsidR="0088468F" w:rsidRDefault="0088468F" w:rsidP="0093694E">
      <w:pPr>
        <w:jc w:val="center"/>
        <w:rPr>
          <w:rFonts w:ascii="Calibri" w:hAnsi="Calibri"/>
          <w:b/>
          <w:i/>
          <w:color w:val="006778"/>
          <w:sz w:val="28"/>
          <w:szCs w:val="28"/>
          <w:u w:val="single"/>
        </w:rPr>
      </w:pPr>
    </w:p>
    <w:tbl>
      <w:tblPr>
        <w:tblW w:w="5000" w:type="pct"/>
        <w:tblLook w:val="00A0"/>
      </w:tblPr>
      <w:tblGrid>
        <w:gridCol w:w="1337"/>
        <w:gridCol w:w="8483"/>
      </w:tblGrid>
      <w:tr w:rsidR="0088468F" w:rsidRPr="00847C94" w:rsidTr="0093694E">
        <w:tc>
          <w:tcPr>
            <w:tcW w:w="681" w:type="pct"/>
          </w:tcPr>
          <w:p w:rsidR="0088468F" w:rsidRPr="00847C94" w:rsidRDefault="0088468F" w:rsidP="00BF6D60">
            <w:pPr>
              <w:rPr>
                <w:rFonts w:ascii="Calibri" w:hAnsi="Calibri"/>
                <w:b/>
                <w:color w:val="565A5C"/>
              </w:rPr>
            </w:pPr>
            <w:r w:rsidRPr="00847C94">
              <w:rPr>
                <w:rFonts w:ascii="Calibri" w:hAnsi="Calibri"/>
                <w:b/>
                <w:color w:val="565A5C"/>
                <w:sz w:val="22"/>
                <w:szCs w:val="22"/>
              </w:rPr>
              <w:t>2.15 p.m.</w:t>
            </w:r>
          </w:p>
        </w:tc>
        <w:tc>
          <w:tcPr>
            <w:tcW w:w="4319" w:type="pct"/>
          </w:tcPr>
          <w:p w:rsidR="0088468F" w:rsidRPr="00847C94" w:rsidRDefault="0088468F" w:rsidP="00BF6D60">
            <w:pPr>
              <w:rPr>
                <w:rFonts w:ascii="Calibri" w:hAnsi="Calibri"/>
                <w:b/>
                <w:color w:val="565A5C"/>
              </w:rPr>
            </w:pPr>
            <w:r w:rsidRPr="00847C94">
              <w:rPr>
                <w:rFonts w:ascii="Calibri" w:hAnsi="Calibri"/>
                <w:b/>
                <w:color w:val="565A5C"/>
                <w:sz w:val="22"/>
                <w:szCs w:val="22"/>
              </w:rPr>
              <w:t>Keynote address: The Lives and Work of Teacher Educators - A Life History Perspective</w:t>
            </w:r>
          </w:p>
          <w:p w:rsidR="0088468F" w:rsidRPr="00847C94" w:rsidRDefault="0088468F" w:rsidP="00BF6D60">
            <w:pPr>
              <w:rPr>
                <w:rFonts w:ascii="Calibri" w:hAnsi="Calibri"/>
                <w:b/>
                <w:color w:val="565A5C"/>
              </w:rPr>
            </w:pPr>
          </w:p>
          <w:p w:rsidR="0088468F" w:rsidRPr="00847C94" w:rsidRDefault="0088468F" w:rsidP="00BF6D60">
            <w:pPr>
              <w:rPr>
                <w:rFonts w:ascii="Calibri" w:hAnsi="Calibri"/>
                <w:i/>
                <w:color w:val="565A5C"/>
              </w:rPr>
            </w:pPr>
            <w:r w:rsidRPr="00847C94">
              <w:rPr>
                <w:rFonts w:ascii="Calibri" w:hAnsi="Calibri"/>
                <w:b/>
                <w:color w:val="565A5C"/>
                <w:sz w:val="22"/>
                <w:szCs w:val="22"/>
              </w:rPr>
              <w:t>Professor Ciaran Sugrue</w:t>
            </w:r>
            <w:r w:rsidRPr="00847C94">
              <w:rPr>
                <w:rFonts w:ascii="Calibri" w:hAnsi="Calibri"/>
                <w:color w:val="565A5C"/>
                <w:sz w:val="22"/>
                <w:szCs w:val="22"/>
              </w:rPr>
              <w:t xml:space="preserve">, Professor of Education, UCD, </w:t>
            </w:r>
            <w:smartTag w:uri="urn:schemas-microsoft-com:office:smarttags" w:element="country-region">
              <w:smartTag w:uri="urn:schemas-microsoft-com:office:smarttags" w:element="place">
                <w:r w:rsidRPr="00847C94">
                  <w:rPr>
                    <w:rFonts w:ascii="Calibri" w:hAnsi="Calibri"/>
                    <w:color w:val="565A5C"/>
                    <w:sz w:val="22"/>
                    <w:szCs w:val="22"/>
                  </w:rPr>
                  <w:t>Ireland</w:t>
                </w:r>
              </w:smartTag>
            </w:smartTag>
          </w:p>
          <w:p w:rsidR="0088468F" w:rsidRPr="00847C94" w:rsidRDefault="0088468F" w:rsidP="00BF6D60">
            <w:pPr>
              <w:rPr>
                <w:rFonts w:ascii="Calibri" w:hAnsi="Calibri"/>
                <w:color w:val="565A5C"/>
              </w:rPr>
            </w:pPr>
          </w:p>
        </w:tc>
      </w:tr>
      <w:tr w:rsidR="0088468F" w:rsidRPr="00847C94" w:rsidTr="0093694E">
        <w:tc>
          <w:tcPr>
            <w:tcW w:w="681" w:type="pct"/>
            <w:shd w:val="clear" w:color="auto" w:fill="D9D9D9"/>
          </w:tcPr>
          <w:p w:rsidR="0088468F" w:rsidRPr="00847C94" w:rsidRDefault="0088468F" w:rsidP="00BF6D60">
            <w:pPr>
              <w:rPr>
                <w:rFonts w:ascii="Calibri" w:hAnsi="Calibri"/>
                <w:b/>
                <w:color w:val="565A5C"/>
              </w:rPr>
            </w:pPr>
            <w:r w:rsidRPr="00847C94">
              <w:rPr>
                <w:rFonts w:ascii="Calibri" w:hAnsi="Calibri"/>
                <w:b/>
                <w:color w:val="565A5C"/>
                <w:sz w:val="22"/>
                <w:szCs w:val="22"/>
              </w:rPr>
              <w:t>3.15 p.m.</w:t>
            </w:r>
          </w:p>
        </w:tc>
        <w:tc>
          <w:tcPr>
            <w:tcW w:w="4319" w:type="pct"/>
            <w:shd w:val="clear" w:color="auto" w:fill="D9D9D9"/>
          </w:tcPr>
          <w:p w:rsidR="0088468F" w:rsidRPr="00847C94" w:rsidRDefault="0088468F" w:rsidP="00BF6D60">
            <w:pPr>
              <w:rPr>
                <w:rFonts w:ascii="Calibri" w:hAnsi="Calibri"/>
                <w:b/>
                <w:color w:val="565A5C"/>
              </w:rPr>
            </w:pPr>
            <w:r w:rsidRPr="00847C94">
              <w:rPr>
                <w:rFonts w:ascii="Calibri" w:hAnsi="Calibri"/>
                <w:b/>
                <w:color w:val="565A5C"/>
                <w:sz w:val="22"/>
                <w:szCs w:val="22"/>
              </w:rPr>
              <w:t xml:space="preserve">THEMATIC SESSIONS </w:t>
            </w:r>
            <w:r w:rsidRPr="00847C94">
              <w:rPr>
                <w:rFonts w:ascii="Calibri" w:hAnsi="Calibri"/>
                <w:color w:val="565A5C"/>
                <w:sz w:val="22"/>
                <w:szCs w:val="22"/>
              </w:rPr>
              <w:t>– delegates must select one session when registering online</w:t>
            </w:r>
          </w:p>
          <w:p w:rsidR="0088468F" w:rsidRPr="00847C94" w:rsidRDefault="0088468F" w:rsidP="00BF6D60">
            <w:pPr>
              <w:rPr>
                <w:rFonts w:ascii="Calibri" w:hAnsi="Calibri"/>
                <w:b/>
                <w:color w:val="565A5C"/>
              </w:rPr>
            </w:pPr>
          </w:p>
        </w:tc>
      </w:tr>
      <w:tr w:rsidR="0088468F" w:rsidRPr="00847C94" w:rsidTr="0093694E">
        <w:tc>
          <w:tcPr>
            <w:tcW w:w="681" w:type="pct"/>
          </w:tcPr>
          <w:p w:rsidR="0088468F" w:rsidRPr="00847C94" w:rsidRDefault="0088468F" w:rsidP="00BF6D60">
            <w:pPr>
              <w:jc w:val="right"/>
              <w:rPr>
                <w:rFonts w:ascii="Calibri" w:hAnsi="Calibri"/>
                <w:b/>
                <w:color w:val="565A5C"/>
                <w:sz w:val="36"/>
                <w:szCs w:val="36"/>
              </w:rPr>
            </w:pPr>
            <w:r w:rsidRPr="00847C94">
              <w:rPr>
                <w:rFonts w:ascii="Calibri" w:hAnsi="Calibri"/>
                <w:b/>
                <w:color w:val="565A5C"/>
                <w:sz w:val="36"/>
                <w:szCs w:val="36"/>
              </w:rPr>
              <w:t>1.</w:t>
            </w:r>
          </w:p>
        </w:tc>
        <w:tc>
          <w:tcPr>
            <w:tcW w:w="4319" w:type="pct"/>
          </w:tcPr>
          <w:p w:rsidR="0088468F" w:rsidRPr="00847C94" w:rsidRDefault="0088468F" w:rsidP="00BF6D60">
            <w:pPr>
              <w:rPr>
                <w:rFonts w:ascii="Calibri" w:hAnsi="Calibri"/>
                <w:b/>
                <w:i/>
                <w:color w:val="565A5C"/>
              </w:rPr>
            </w:pPr>
            <w:r w:rsidRPr="00847C94">
              <w:rPr>
                <w:rFonts w:ascii="Calibri" w:hAnsi="Calibri"/>
                <w:b/>
                <w:color w:val="565A5C"/>
                <w:sz w:val="22"/>
                <w:szCs w:val="22"/>
              </w:rPr>
              <w:t>Teacher Educator Narratives in School Placement – Ecologies of Practice andPolicy</w:t>
            </w:r>
          </w:p>
          <w:p w:rsidR="0088468F" w:rsidRPr="00847C94" w:rsidRDefault="0088468F" w:rsidP="00BF6D60">
            <w:pPr>
              <w:pStyle w:val="ListParagraph"/>
              <w:spacing w:after="0" w:line="240" w:lineRule="auto"/>
              <w:rPr>
                <w:b/>
                <w:i/>
                <w:color w:val="565A5C"/>
                <w:sz w:val="16"/>
                <w:szCs w:val="16"/>
              </w:rPr>
            </w:pPr>
          </w:p>
          <w:p w:rsidR="0088468F" w:rsidRPr="00847C94" w:rsidRDefault="0088468F" w:rsidP="00BF6D60">
            <w:pPr>
              <w:rPr>
                <w:rFonts w:ascii="Calibri" w:hAnsi="Calibri"/>
                <w:color w:val="565A5C"/>
              </w:rPr>
            </w:pPr>
            <w:r w:rsidRPr="00847C94">
              <w:rPr>
                <w:rFonts w:ascii="Calibri" w:hAnsi="Calibri"/>
                <w:b/>
                <w:color w:val="565A5C"/>
                <w:sz w:val="22"/>
                <w:szCs w:val="22"/>
              </w:rPr>
              <w:t xml:space="preserve">Dr Bernadette Ní Aingléis, </w:t>
            </w:r>
            <w:r w:rsidRPr="00847C94">
              <w:rPr>
                <w:rFonts w:ascii="Calibri" w:hAnsi="Calibri"/>
                <w:color w:val="565A5C"/>
                <w:sz w:val="22"/>
                <w:szCs w:val="22"/>
              </w:rPr>
              <w:t>Director of Teaching Practice, St. Patrick’s College, Drumcondra</w:t>
            </w:r>
            <w:r>
              <w:rPr>
                <w:rFonts w:ascii="Calibri" w:hAnsi="Calibri"/>
                <w:color w:val="565A5C"/>
                <w:sz w:val="22"/>
                <w:szCs w:val="22"/>
              </w:rPr>
              <w:t xml:space="preserve"> </w:t>
            </w:r>
            <w:r w:rsidRPr="00847C94">
              <w:rPr>
                <w:rFonts w:ascii="Calibri" w:hAnsi="Calibri"/>
                <w:color w:val="565A5C"/>
                <w:sz w:val="22"/>
                <w:szCs w:val="22"/>
              </w:rPr>
              <w:t>and</w:t>
            </w:r>
            <w:r w:rsidRPr="00847C94">
              <w:rPr>
                <w:rFonts w:ascii="Calibri" w:hAnsi="Calibri"/>
                <w:b/>
                <w:color w:val="565A5C"/>
                <w:sz w:val="22"/>
                <w:szCs w:val="22"/>
              </w:rPr>
              <w:t xml:space="preserve"> Claire Connolly, </w:t>
            </w:r>
            <w:r w:rsidRPr="00847C94">
              <w:rPr>
                <w:rFonts w:ascii="Calibri" w:hAnsi="Calibri"/>
                <w:color w:val="565A5C"/>
                <w:sz w:val="22"/>
                <w:szCs w:val="22"/>
              </w:rPr>
              <w:t>School Experience Coordinator, St. Mary’s University College, Belfast</w:t>
            </w:r>
          </w:p>
          <w:p w:rsidR="0088468F" w:rsidRPr="00847C94" w:rsidRDefault="0088468F" w:rsidP="00BF6D60">
            <w:pPr>
              <w:rPr>
                <w:rFonts w:ascii="Calibri" w:hAnsi="Calibri"/>
                <w:color w:val="565A5C"/>
              </w:rPr>
            </w:pPr>
          </w:p>
        </w:tc>
      </w:tr>
      <w:tr w:rsidR="0088468F" w:rsidRPr="00847C94" w:rsidTr="0093694E">
        <w:tc>
          <w:tcPr>
            <w:tcW w:w="681" w:type="pct"/>
          </w:tcPr>
          <w:p w:rsidR="0088468F" w:rsidRPr="00847C94" w:rsidRDefault="0088468F" w:rsidP="00BF6D60">
            <w:pPr>
              <w:jc w:val="right"/>
              <w:rPr>
                <w:rFonts w:ascii="Calibri" w:hAnsi="Calibri"/>
                <w:b/>
                <w:color w:val="565A5C"/>
                <w:sz w:val="36"/>
                <w:szCs w:val="36"/>
              </w:rPr>
            </w:pPr>
            <w:r w:rsidRPr="00847C94">
              <w:rPr>
                <w:rFonts w:ascii="Calibri" w:hAnsi="Calibri"/>
                <w:b/>
                <w:color w:val="565A5C"/>
                <w:sz w:val="36"/>
                <w:szCs w:val="36"/>
              </w:rPr>
              <w:t>2.</w:t>
            </w:r>
          </w:p>
        </w:tc>
        <w:tc>
          <w:tcPr>
            <w:tcW w:w="4319" w:type="pct"/>
          </w:tcPr>
          <w:p w:rsidR="0088468F" w:rsidRPr="00847C94" w:rsidRDefault="0088468F" w:rsidP="00BF6D60">
            <w:pPr>
              <w:rPr>
                <w:rFonts w:ascii="Calibri" w:hAnsi="Calibri" w:cs="Calibri"/>
                <w:b/>
                <w:color w:val="565A5C"/>
              </w:rPr>
            </w:pPr>
            <w:r w:rsidRPr="00847C94">
              <w:rPr>
                <w:rFonts w:ascii="Calibri" w:hAnsi="Calibri" w:cs="Calibri"/>
                <w:b/>
                <w:color w:val="565A5C"/>
                <w:sz w:val="22"/>
                <w:szCs w:val="22"/>
              </w:rPr>
              <w:t>Professional Development of Teacher Educators through Networks of Teacher Educators</w:t>
            </w:r>
          </w:p>
          <w:p w:rsidR="0088468F" w:rsidRPr="00847C94" w:rsidRDefault="0088468F" w:rsidP="00BF6D60">
            <w:pPr>
              <w:rPr>
                <w:rFonts w:ascii="Calibri" w:hAnsi="Calibri"/>
                <w:b/>
                <w:color w:val="565A5C"/>
                <w:sz w:val="16"/>
                <w:szCs w:val="16"/>
              </w:rPr>
            </w:pPr>
          </w:p>
          <w:p w:rsidR="0088468F" w:rsidRPr="00847C94" w:rsidRDefault="0088468F" w:rsidP="00BF6D60">
            <w:pPr>
              <w:rPr>
                <w:rFonts w:ascii="Calibri" w:hAnsi="Calibri"/>
                <w:color w:val="565A5C"/>
              </w:rPr>
            </w:pPr>
            <w:r w:rsidRPr="00847C94">
              <w:rPr>
                <w:rFonts w:ascii="Calibri" w:hAnsi="Calibri"/>
                <w:b/>
                <w:color w:val="565A5C"/>
                <w:sz w:val="22"/>
                <w:szCs w:val="22"/>
              </w:rPr>
              <w:t xml:space="preserve">Professor Mary O’Sullivan, </w:t>
            </w:r>
            <w:r w:rsidRPr="00847C94">
              <w:rPr>
                <w:rFonts w:ascii="Calibri" w:hAnsi="Calibri"/>
                <w:color w:val="565A5C"/>
                <w:sz w:val="22"/>
                <w:szCs w:val="22"/>
              </w:rPr>
              <w:t>Dean of the Faculty of Educ</w:t>
            </w:r>
            <w:r>
              <w:rPr>
                <w:rFonts w:ascii="Calibri" w:hAnsi="Calibri"/>
                <w:color w:val="565A5C"/>
                <w:sz w:val="22"/>
                <w:szCs w:val="22"/>
              </w:rPr>
              <w:t xml:space="preserve">ation and Health Sciences, </w:t>
            </w:r>
            <w:smartTag w:uri="urn:schemas-microsoft-com:office:smarttags" w:element="PlaceType">
              <w:r>
                <w:rPr>
                  <w:rFonts w:ascii="Calibri" w:hAnsi="Calibri"/>
                  <w:color w:val="565A5C"/>
                  <w:sz w:val="22"/>
                  <w:szCs w:val="22"/>
                </w:rPr>
                <w:t>Univ</w:t>
              </w:r>
              <w:r w:rsidRPr="00847C94">
                <w:rPr>
                  <w:rFonts w:ascii="Calibri" w:hAnsi="Calibri"/>
                  <w:color w:val="565A5C"/>
                  <w:sz w:val="22"/>
                  <w:szCs w:val="22"/>
                </w:rPr>
                <w:t>ersity</w:t>
              </w:r>
            </w:smartTag>
            <w:r w:rsidRPr="00847C94">
              <w:rPr>
                <w:rFonts w:ascii="Calibri" w:hAnsi="Calibri"/>
                <w:color w:val="565A5C"/>
                <w:sz w:val="22"/>
                <w:szCs w:val="22"/>
              </w:rPr>
              <w:t xml:space="preserve"> of </w:t>
            </w:r>
            <w:smartTag w:uri="urn:schemas-microsoft-com:office:smarttags" w:element="PlaceName">
              <w:r w:rsidRPr="00847C94">
                <w:rPr>
                  <w:rFonts w:ascii="Calibri" w:hAnsi="Calibri"/>
                  <w:color w:val="565A5C"/>
                  <w:sz w:val="22"/>
                  <w:szCs w:val="22"/>
                </w:rPr>
                <w:t>Limerick</w:t>
              </w:r>
            </w:smartTag>
            <w:r w:rsidRPr="00847C94">
              <w:rPr>
                <w:rFonts w:ascii="Calibri" w:hAnsi="Calibri"/>
                <w:color w:val="565A5C"/>
                <w:sz w:val="22"/>
                <w:szCs w:val="22"/>
              </w:rPr>
              <w:t xml:space="preserve"> </w:t>
            </w:r>
            <w:r w:rsidRPr="00847C94">
              <w:rPr>
                <w:rFonts w:ascii="Calibri" w:hAnsi="Calibri"/>
                <w:b/>
                <w:color w:val="565A5C"/>
                <w:sz w:val="22"/>
                <w:szCs w:val="22"/>
              </w:rPr>
              <w:t>and Jo Van den Hauwe</w:t>
            </w:r>
            <w:r w:rsidRPr="00847C94">
              <w:rPr>
                <w:rFonts w:ascii="Calibri" w:hAnsi="Calibri"/>
                <w:color w:val="565A5C"/>
                <w:sz w:val="22"/>
                <w:szCs w:val="22"/>
              </w:rPr>
              <w:t xml:space="preserve">, Co-ordinator of the </w:t>
            </w:r>
            <w:smartTag w:uri="urn:schemas-microsoft-com:office:smarttags" w:element="place">
              <w:smartTag w:uri="urn:schemas-microsoft-com:office:smarttags" w:element="City">
                <w:r w:rsidRPr="00847C94">
                  <w:rPr>
                    <w:rFonts w:ascii="Calibri" w:hAnsi="Calibri"/>
                    <w:color w:val="565A5C"/>
                    <w:sz w:val="22"/>
                    <w:szCs w:val="22"/>
                  </w:rPr>
                  <w:t>Antwerp</w:t>
                </w:r>
              </w:smartTag>
            </w:smartTag>
            <w:r w:rsidRPr="00847C94">
              <w:rPr>
                <w:rFonts w:ascii="Calibri" w:hAnsi="Calibri"/>
                <w:color w:val="565A5C"/>
                <w:sz w:val="22"/>
                <w:szCs w:val="22"/>
              </w:rPr>
              <w:t xml:space="preserve"> network of expertise</w:t>
            </w:r>
          </w:p>
          <w:p w:rsidR="0088468F" w:rsidRPr="00847C94" w:rsidRDefault="0088468F" w:rsidP="00BF6D60">
            <w:pPr>
              <w:pStyle w:val="ListParagraph"/>
              <w:spacing w:after="0" w:line="240" w:lineRule="auto"/>
              <w:ind w:left="1080"/>
              <w:rPr>
                <w:color w:val="565A5C"/>
                <w:sz w:val="24"/>
                <w:szCs w:val="24"/>
              </w:rPr>
            </w:pPr>
          </w:p>
        </w:tc>
      </w:tr>
      <w:tr w:rsidR="0088468F" w:rsidRPr="00847C94" w:rsidTr="0093694E">
        <w:tc>
          <w:tcPr>
            <w:tcW w:w="681" w:type="pct"/>
          </w:tcPr>
          <w:p w:rsidR="0088468F" w:rsidRPr="00847C94" w:rsidRDefault="0088468F" w:rsidP="00BF6D60">
            <w:pPr>
              <w:jc w:val="right"/>
              <w:rPr>
                <w:rFonts w:ascii="Calibri" w:hAnsi="Calibri"/>
                <w:b/>
                <w:color w:val="565A5C"/>
                <w:sz w:val="36"/>
                <w:szCs w:val="36"/>
              </w:rPr>
            </w:pPr>
            <w:r w:rsidRPr="00847C94">
              <w:rPr>
                <w:rFonts w:ascii="Calibri" w:hAnsi="Calibri"/>
                <w:b/>
                <w:color w:val="565A5C"/>
                <w:sz w:val="36"/>
                <w:szCs w:val="36"/>
              </w:rPr>
              <w:t>3.</w:t>
            </w:r>
          </w:p>
        </w:tc>
        <w:tc>
          <w:tcPr>
            <w:tcW w:w="4319" w:type="pct"/>
          </w:tcPr>
          <w:p w:rsidR="0088468F" w:rsidRPr="00847C94" w:rsidRDefault="0088468F" w:rsidP="00BF6D60">
            <w:pPr>
              <w:rPr>
                <w:rFonts w:ascii="Calibri" w:hAnsi="Calibri"/>
                <w:b/>
                <w:color w:val="565A5C"/>
              </w:rPr>
            </w:pPr>
            <w:r w:rsidRPr="00847C94">
              <w:rPr>
                <w:rFonts w:ascii="Calibri" w:hAnsi="Calibri" w:cs="Calibri"/>
                <w:b/>
                <w:color w:val="565A5C"/>
                <w:sz w:val="22"/>
                <w:szCs w:val="22"/>
              </w:rPr>
              <w:t>Leadership</w:t>
            </w:r>
          </w:p>
          <w:p w:rsidR="0088468F" w:rsidRPr="00847C94" w:rsidRDefault="0088468F" w:rsidP="00BF6D60">
            <w:pPr>
              <w:pStyle w:val="ListParagraph"/>
              <w:spacing w:after="0" w:line="240" w:lineRule="auto"/>
              <w:rPr>
                <w:b/>
                <w:i/>
                <w:color w:val="565A5C"/>
                <w:sz w:val="16"/>
                <w:szCs w:val="16"/>
              </w:rPr>
            </w:pPr>
          </w:p>
          <w:p w:rsidR="0088468F" w:rsidRPr="00847C94" w:rsidRDefault="0088468F" w:rsidP="00BF6D60">
            <w:pPr>
              <w:rPr>
                <w:rFonts w:ascii="Calibri" w:hAnsi="Calibri"/>
                <w:bCs/>
                <w:color w:val="565A5C"/>
              </w:rPr>
            </w:pPr>
            <w:smartTag w:uri="urn:schemas-microsoft-com:office:smarttags" w:element="place">
              <w:r w:rsidRPr="00847C94">
                <w:rPr>
                  <w:rFonts w:ascii="Calibri" w:hAnsi="Calibri"/>
                  <w:b/>
                  <w:color w:val="565A5C"/>
                  <w:sz w:val="22"/>
                  <w:szCs w:val="22"/>
                </w:rPr>
                <w:t>Breda</w:t>
              </w:r>
            </w:smartTag>
            <w:r w:rsidRPr="00847C94">
              <w:rPr>
                <w:rFonts w:ascii="Calibri" w:hAnsi="Calibri"/>
                <w:b/>
                <w:color w:val="565A5C"/>
                <w:sz w:val="22"/>
                <w:szCs w:val="22"/>
              </w:rPr>
              <w:t xml:space="preserve"> Sunderland and Gerard O’Sullivan, </w:t>
            </w:r>
            <w:r w:rsidRPr="00847C94">
              <w:rPr>
                <w:rFonts w:ascii="Calibri" w:hAnsi="Calibri"/>
                <w:color w:val="565A5C"/>
                <w:sz w:val="22"/>
                <w:szCs w:val="22"/>
              </w:rPr>
              <w:t xml:space="preserve">Instructional LEADERSHIP </w:t>
            </w:r>
            <w:smartTag w:uri="urn:schemas-microsoft-com:office:smarttags" w:element="place">
              <w:r w:rsidRPr="00847C94">
                <w:rPr>
                  <w:rFonts w:ascii="Calibri" w:hAnsi="Calibri"/>
                  <w:color w:val="565A5C"/>
                  <w:sz w:val="22"/>
                  <w:szCs w:val="22"/>
                </w:rPr>
                <w:t>Programme</w:t>
              </w:r>
            </w:smartTag>
            <w:r w:rsidRPr="00847C94">
              <w:rPr>
                <w:rFonts w:ascii="Calibri" w:hAnsi="Calibri"/>
                <w:color w:val="565A5C"/>
                <w:sz w:val="22"/>
                <w:szCs w:val="22"/>
              </w:rPr>
              <w:t xml:space="preserve">, </w:t>
            </w:r>
            <w:smartTag w:uri="urn:schemas-microsoft-com:office:smarttags" w:element="place">
              <w:r w:rsidRPr="00847C94">
                <w:rPr>
                  <w:rFonts w:ascii="Calibri" w:hAnsi="Calibri"/>
                  <w:color w:val="565A5C"/>
                  <w:sz w:val="22"/>
                  <w:szCs w:val="22"/>
                </w:rPr>
                <w:t>Ireland</w:t>
              </w:r>
            </w:smartTag>
            <w:r w:rsidRPr="00847C94">
              <w:rPr>
                <w:rFonts w:ascii="Calibri" w:hAnsi="Calibri"/>
                <w:color w:val="565A5C"/>
                <w:sz w:val="22"/>
                <w:szCs w:val="22"/>
              </w:rPr>
              <w:t xml:space="preserve"> and</w:t>
            </w:r>
            <w:r>
              <w:rPr>
                <w:rFonts w:ascii="Calibri" w:hAnsi="Calibri"/>
                <w:color w:val="565A5C"/>
                <w:sz w:val="22"/>
                <w:szCs w:val="22"/>
              </w:rPr>
              <w:t xml:space="preserve"> </w:t>
            </w:r>
            <w:r w:rsidRPr="00847C94">
              <w:rPr>
                <w:rFonts w:ascii="Calibri" w:hAnsi="Calibri"/>
                <w:b/>
                <w:bCs/>
                <w:color w:val="565A5C"/>
                <w:sz w:val="22"/>
                <w:szCs w:val="22"/>
              </w:rPr>
              <w:t>Professor Olof Johansson</w:t>
            </w:r>
            <w:r w:rsidRPr="00847C94">
              <w:rPr>
                <w:rFonts w:ascii="Calibri" w:hAnsi="Calibri"/>
                <w:bCs/>
                <w:color w:val="565A5C"/>
                <w:sz w:val="22"/>
                <w:szCs w:val="22"/>
              </w:rPr>
              <w:t xml:space="preserve">, </w:t>
            </w:r>
            <w:smartTag w:uri="urn:schemas-microsoft-com:office:smarttags" w:element="place">
              <w:smartTag w:uri="urn:schemas-microsoft-com:office:smarttags" w:element="place">
                <w:r w:rsidRPr="00847C94">
                  <w:rPr>
                    <w:rFonts w:ascii="Calibri" w:hAnsi="Calibri"/>
                    <w:bCs/>
                    <w:color w:val="565A5C"/>
                    <w:sz w:val="22"/>
                    <w:szCs w:val="22"/>
                  </w:rPr>
                  <w:t>Umeå University</w:t>
                </w:r>
              </w:smartTag>
              <w:r w:rsidRPr="00847C94">
                <w:rPr>
                  <w:rFonts w:ascii="Calibri" w:hAnsi="Calibri"/>
                  <w:bCs/>
                  <w:color w:val="565A5C"/>
                  <w:sz w:val="22"/>
                  <w:szCs w:val="22"/>
                </w:rPr>
                <w:t xml:space="preserve">, </w:t>
              </w:r>
              <w:smartTag w:uri="urn:schemas-microsoft-com:office:smarttags" w:element="place">
                <w:r w:rsidRPr="00847C94">
                  <w:rPr>
                    <w:rFonts w:ascii="Calibri" w:hAnsi="Calibri"/>
                    <w:bCs/>
                    <w:color w:val="565A5C"/>
                    <w:sz w:val="22"/>
                    <w:szCs w:val="22"/>
                  </w:rPr>
                  <w:t>Sweden</w:t>
                </w:r>
              </w:smartTag>
            </w:smartTag>
            <w:r w:rsidRPr="00847C94">
              <w:rPr>
                <w:rFonts w:ascii="Calibri" w:hAnsi="Calibri"/>
                <w:bCs/>
                <w:color w:val="565A5C"/>
                <w:sz w:val="22"/>
                <w:szCs w:val="22"/>
              </w:rPr>
              <w:t xml:space="preserve"> and European Policy Network on School Leadership</w:t>
            </w:r>
          </w:p>
          <w:p w:rsidR="0088468F" w:rsidRPr="00847C94" w:rsidRDefault="0088468F" w:rsidP="00BF6D60">
            <w:pPr>
              <w:rPr>
                <w:rFonts w:ascii="Calibri" w:hAnsi="Calibri"/>
                <w:b/>
                <w:color w:val="565A5C"/>
              </w:rPr>
            </w:pPr>
          </w:p>
        </w:tc>
      </w:tr>
      <w:tr w:rsidR="0088468F" w:rsidRPr="00847C94" w:rsidTr="0093694E">
        <w:tc>
          <w:tcPr>
            <w:tcW w:w="681" w:type="pct"/>
          </w:tcPr>
          <w:p w:rsidR="0088468F" w:rsidRPr="00847C94" w:rsidRDefault="0088468F" w:rsidP="00BF6D60">
            <w:pPr>
              <w:rPr>
                <w:rFonts w:ascii="Calibri" w:hAnsi="Calibri"/>
                <w:b/>
                <w:color w:val="565A5C"/>
              </w:rPr>
            </w:pPr>
            <w:r w:rsidRPr="00847C94">
              <w:rPr>
                <w:rFonts w:ascii="Calibri" w:hAnsi="Calibri"/>
                <w:b/>
                <w:color w:val="565A5C"/>
                <w:sz w:val="22"/>
                <w:szCs w:val="22"/>
              </w:rPr>
              <w:t>4.15 p.m.</w:t>
            </w:r>
          </w:p>
        </w:tc>
        <w:tc>
          <w:tcPr>
            <w:tcW w:w="4319" w:type="pct"/>
          </w:tcPr>
          <w:p w:rsidR="0088468F" w:rsidRPr="00847C94" w:rsidRDefault="0088468F" w:rsidP="00BF6D60">
            <w:pPr>
              <w:rPr>
                <w:rFonts w:ascii="Calibri" w:hAnsi="Calibri"/>
                <w:color w:val="565A5C"/>
              </w:rPr>
            </w:pPr>
            <w:r w:rsidRPr="00847C94">
              <w:rPr>
                <w:rFonts w:ascii="Calibri" w:hAnsi="Calibri"/>
                <w:color w:val="565A5C"/>
                <w:sz w:val="22"/>
                <w:szCs w:val="22"/>
              </w:rPr>
              <w:t>Break</w:t>
            </w:r>
          </w:p>
          <w:p w:rsidR="0088468F" w:rsidRPr="00847C94" w:rsidRDefault="0088468F" w:rsidP="00BF6D60">
            <w:pPr>
              <w:rPr>
                <w:rFonts w:ascii="Calibri" w:hAnsi="Calibri"/>
                <w:color w:val="565A5C"/>
              </w:rPr>
            </w:pPr>
          </w:p>
        </w:tc>
      </w:tr>
      <w:tr w:rsidR="0088468F" w:rsidRPr="00847C94" w:rsidTr="0093694E">
        <w:tc>
          <w:tcPr>
            <w:tcW w:w="681" w:type="pct"/>
          </w:tcPr>
          <w:p w:rsidR="0088468F" w:rsidRPr="00847C94" w:rsidRDefault="0088468F" w:rsidP="00BF6D60">
            <w:pPr>
              <w:rPr>
                <w:rFonts w:ascii="Calibri" w:hAnsi="Calibri"/>
                <w:b/>
                <w:color w:val="565A5C"/>
              </w:rPr>
            </w:pPr>
            <w:r w:rsidRPr="00847C94">
              <w:rPr>
                <w:rFonts w:ascii="Calibri" w:hAnsi="Calibri"/>
                <w:b/>
                <w:color w:val="565A5C"/>
                <w:sz w:val="22"/>
                <w:szCs w:val="22"/>
              </w:rPr>
              <w:t>4.30 p.m.</w:t>
            </w:r>
          </w:p>
        </w:tc>
        <w:tc>
          <w:tcPr>
            <w:tcW w:w="4319" w:type="pct"/>
          </w:tcPr>
          <w:p w:rsidR="0088468F" w:rsidRPr="00847C94" w:rsidRDefault="0088468F" w:rsidP="00BF6D60">
            <w:pPr>
              <w:rPr>
                <w:rFonts w:ascii="Calibri" w:hAnsi="Calibri"/>
                <w:b/>
                <w:color w:val="565A5C"/>
              </w:rPr>
            </w:pPr>
            <w:r w:rsidRPr="00847C94">
              <w:rPr>
                <w:rFonts w:ascii="Calibri" w:hAnsi="Calibri"/>
                <w:b/>
                <w:color w:val="565A5C"/>
                <w:sz w:val="22"/>
                <w:szCs w:val="22"/>
              </w:rPr>
              <w:t>Plenary session</w:t>
            </w:r>
          </w:p>
          <w:p w:rsidR="0088468F" w:rsidRPr="00847C94" w:rsidRDefault="0088468F" w:rsidP="00BF6D60">
            <w:pPr>
              <w:rPr>
                <w:rFonts w:ascii="Calibri" w:hAnsi="Calibri"/>
                <w:b/>
                <w:color w:val="565A5C"/>
              </w:rPr>
            </w:pPr>
          </w:p>
        </w:tc>
      </w:tr>
      <w:tr w:rsidR="0088468F" w:rsidRPr="00847C94" w:rsidTr="0093694E">
        <w:tc>
          <w:tcPr>
            <w:tcW w:w="681" w:type="pct"/>
          </w:tcPr>
          <w:p w:rsidR="0088468F" w:rsidRPr="00847C94" w:rsidRDefault="0088468F" w:rsidP="00BF6D60">
            <w:pPr>
              <w:rPr>
                <w:rFonts w:ascii="Calibri" w:hAnsi="Calibri"/>
                <w:b/>
                <w:color w:val="565A5C"/>
              </w:rPr>
            </w:pPr>
            <w:r w:rsidRPr="00847C94">
              <w:rPr>
                <w:rFonts w:ascii="Calibri" w:hAnsi="Calibri"/>
                <w:b/>
                <w:color w:val="565A5C"/>
                <w:sz w:val="22"/>
                <w:szCs w:val="22"/>
              </w:rPr>
              <w:t>5.15 p.m.</w:t>
            </w:r>
          </w:p>
        </w:tc>
        <w:tc>
          <w:tcPr>
            <w:tcW w:w="4319" w:type="pct"/>
          </w:tcPr>
          <w:p w:rsidR="0088468F" w:rsidRPr="00847C94" w:rsidRDefault="0088468F" w:rsidP="00BF6D60">
            <w:pPr>
              <w:rPr>
                <w:rFonts w:ascii="Calibri" w:hAnsi="Calibri"/>
                <w:b/>
                <w:color w:val="565A5C"/>
              </w:rPr>
            </w:pPr>
            <w:r w:rsidRPr="00847C94">
              <w:rPr>
                <w:rFonts w:ascii="Calibri" w:hAnsi="Calibri"/>
                <w:b/>
                <w:color w:val="565A5C"/>
                <w:sz w:val="22"/>
                <w:szCs w:val="22"/>
              </w:rPr>
              <w:t>Close</w:t>
            </w:r>
          </w:p>
          <w:p w:rsidR="0088468F" w:rsidRPr="00847C94" w:rsidRDefault="0088468F" w:rsidP="00BF6D60">
            <w:pPr>
              <w:rPr>
                <w:rFonts w:ascii="Calibri" w:hAnsi="Calibri"/>
                <w:color w:val="565A5C"/>
              </w:rPr>
            </w:pPr>
          </w:p>
        </w:tc>
      </w:tr>
      <w:tr w:rsidR="0088468F" w:rsidRPr="00847C94" w:rsidTr="0093694E">
        <w:tc>
          <w:tcPr>
            <w:tcW w:w="681" w:type="pct"/>
          </w:tcPr>
          <w:p w:rsidR="0088468F" w:rsidRPr="00847C94" w:rsidRDefault="0088468F" w:rsidP="00BF6D60">
            <w:pPr>
              <w:rPr>
                <w:rFonts w:ascii="Calibri" w:hAnsi="Calibri"/>
                <w:b/>
                <w:color w:val="565A5C"/>
              </w:rPr>
            </w:pPr>
            <w:r w:rsidRPr="00847C94">
              <w:rPr>
                <w:rFonts w:ascii="Calibri" w:hAnsi="Calibri"/>
                <w:b/>
                <w:color w:val="565A5C"/>
                <w:sz w:val="22"/>
                <w:szCs w:val="22"/>
              </w:rPr>
              <w:t>6.45 p.m.</w:t>
            </w:r>
          </w:p>
        </w:tc>
        <w:tc>
          <w:tcPr>
            <w:tcW w:w="4319" w:type="pct"/>
          </w:tcPr>
          <w:p w:rsidR="0088468F" w:rsidRPr="00847C94" w:rsidRDefault="0088468F" w:rsidP="00BF6D60">
            <w:pPr>
              <w:rPr>
                <w:rFonts w:ascii="Calibri" w:hAnsi="Calibri"/>
                <w:b/>
                <w:color w:val="565A5C"/>
              </w:rPr>
            </w:pPr>
            <w:r w:rsidRPr="00847C94">
              <w:rPr>
                <w:rFonts w:ascii="Calibri" w:hAnsi="Calibri"/>
                <w:b/>
                <w:color w:val="565A5C"/>
                <w:sz w:val="22"/>
                <w:szCs w:val="22"/>
              </w:rPr>
              <w:t xml:space="preserve">Bus pick up from hotel to conference dinner </w:t>
            </w:r>
          </w:p>
          <w:p w:rsidR="0088468F" w:rsidRPr="00847C94" w:rsidRDefault="0088468F" w:rsidP="00BF6D60">
            <w:pPr>
              <w:rPr>
                <w:rFonts w:ascii="Calibri" w:hAnsi="Calibri"/>
                <w:b/>
                <w:color w:val="565A5C"/>
              </w:rPr>
            </w:pPr>
          </w:p>
        </w:tc>
      </w:tr>
      <w:tr w:rsidR="0088468F" w:rsidRPr="00847C94" w:rsidTr="0093694E">
        <w:tc>
          <w:tcPr>
            <w:tcW w:w="681" w:type="pct"/>
          </w:tcPr>
          <w:p w:rsidR="0088468F" w:rsidRPr="00847C94" w:rsidRDefault="0088468F" w:rsidP="00BF6D60">
            <w:pPr>
              <w:rPr>
                <w:rFonts w:ascii="Calibri" w:hAnsi="Calibri"/>
                <w:b/>
                <w:color w:val="565A5C"/>
              </w:rPr>
            </w:pPr>
            <w:r w:rsidRPr="00847C94">
              <w:rPr>
                <w:rFonts w:ascii="Calibri" w:hAnsi="Calibri"/>
                <w:b/>
                <w:color w:val="565A5C"/>
                <w:sz w:val="22"/>
                <w:szCs w:val="22"/>
              </w:rPr>
              <w:t>7.15 p.m.</w:t>
            </w:r>
          </w:p>
        </w:tc>
        <w:tc>
          <w:tcPr>
            <w:tcW w:w="4319" w:type="pct"/>
          </w:tcPr>
          <w:p w:rsidR="0088468F" w:rsidRPr="00847C94" w:rsidRDefault="0088468F" w:rsidP="00BF6D60">
            <w:pPr>
              <w:rPr>
                <w:rFonts w:ascii="Calibri" w:hAnsi="Calibri"/>
                <w:color w:val="565A5C"/>
              </w:rPr>
            </w:pPr>
            <w:r w:rsidRPr="00847C94">
              <w:rPr>
                <w:rFonts w:ascii="Calibri" w:hAnsi="Calibri"/>
                <w:b/>
                <w:color w:val="565A5C"/>
                <w:sz w:val="22"/>
                <w:szCs w:val="22"/>
              </w:rPr>
              <w:t xml:space="preserve">Pre-Dinner reception, </w:t>
            </w:r>
            <w:r w:rsidRPr="00847C94">
              <w:rPr>
                <w:rFonts w:ascii="Calibri" w:hAnsi="Calibri"/>
                <w:color w:val="565A5C"/>
                <w:sz w:val="22"/>
                <w:szCs w:val="22"/>
              </w:rPr>
              <w:t>Royal Hospital Kilmainham</w:t>
            </w:r>
          </w:p>
          <w:p w:rsidR="0088468F" w:rsidRPr="00847C94" w:rsidRDefault="0088468F" w:rsidP="00BF6D60">
            <w:pPr>
              <w:rPr>
                <w:rFonts w:ascii="Calibri" w:hAnsi="Calibri"/>
                <w:color w:val="565A5C"/>
              </w:rPr>
            </w:pPr>
          </w:p>
        </w:tc>
      </w:tr>
      <w:tr w:rsidR="0088468F" w:rsidRPr="00847C94" w:rsidTr="0093694E">
        <w:tc>
          <w:tcPr>
            <w:tcW w:w="681" w:type="pct"/>
          </w:tcPr>
          <w:p w:rsidR="0088468F" w:rsidRPr="00847C94" w:rsidRDefault="0088468F" w:rsidP="00BF6D60">
            <w:pPr>
              <w:rPr>
                <w:rFonts w:ascii="Calibri" w:hAnsi="Calibri"/>
                <w:b/>
                <w:color w:val="565A5C"/>
              </w:rPr>
            </w:pPr>
            <w:r w:rsidRPr="00847C94">
              <w:rPr>
                <w:rFonts w:ascii="Calibri" w:hAnsi="Calibri"/>
                <w:b/>
                <w:color w:val="565A5C"/>
                <w:sz w:val="22"/>
                <w:szCs w:val="22"/>
              </w:rPr>
              <w:t>8.00 p.m.</w:t>
            </w:r>
          </w:p>
        </w:tc>
        <w:tc>
          <w:tcPr>
            <w:tcW w:w="4319" w:type="pct"/>
          </w:tcPr>
          <w:p w:rsidR="0088468F" w:rsidRPr="00847C94" w:rsidRDefault="0088468F" w:rsidP="00BF6D60">
            <w:pPr>
              <w:rPr>
                <w:rFonts w:ascii="Calibri" w:hAnsi="Calibri"/>
                <w:b/>
                <w:color w:val="565A5C"/>
              </w:rPr>
            </w:pPr>
            <w:r w:rsidRPr="00847C94">
              <w:rPr>
                <w:rFonts w:ascii="Calibri" w:hAnsi="Calibri"/>
                <w:b/>
                <w:color w:val="565A5C"/>
                <w:sz w:val="22"/>
                <w:szCs w:val="22"/>
              </w:rPr>
              <w:t>Conference dinner</w:t>
            </w:r>
          </w:p>
          <w:p w:rsidR="0088468F" w:rsidRPr="00847C94" w:rsidRDefault="0088468F" w:rsidP="00BF6D60">
            <w:pPr>
              <w:rPr>
                <w:rFonts w:ascii="Calibri" w:hAnsi="Calibri"/>
                <w:b/>
                <w:color w:val="565A5C"/>
                <w:sz w:val="20"/>
                <w:szCs w:val="20"/>
              </w:rPr>
            </w:pPr>
          </w:p>
        </w:tc>
      </w:tr>
      <w:tr w:rsidR="0088468F" w:rsidRPr="00847C94" w:rsidTr="0093694E">
        <w:tc>
          <w:tcPr>
            <w:tcW w:w="681" w:type="pct"/>
          </w:tcPr>
          <w:p w:rsidR="0088468F" w:rsidRPr="00847C94" w:rsidRDefault="0088468F" w:rsidP="00BF6D60">
            <w:pPr>
              <w:rPr>
                <w:rFonts w:ascii="Calibri" w:hAnsi="Calibri"/>
                <w:b/>
                <w:color w:val="565A5C"/>
              </w:rPr>
            </w:pPr>
            <w:r w:rsidRPr="00847C94">
              <w:rPr>
                <w:rFonts w:ascii="Calibri" w:hAnsi="Calibri"/>
                <w:b/>
                <w:color w:val="565A5C"/>
                <w:sz w:val="22"/>
                <w:szCs w:val="22"/>
              </w:rPr>
              <w:t>11.00 p.m.</w:t>
            </w:r>
          </w:p>
        </w:tc>
        <w:tc>
          <w:tcPr>
            <w:tcW w:w="4319" w:type="pct"/>
          </w:tcPr>
          <w:p w:rsidR="0088468F" w:rsidRPr="00847C94" w:rsidRDefault="0088468F" w:rsidP="00BF6D60">
            <w:pPr>
              <w:rPr>
                <w:rFonts w:ascii="Calibri" w:hAnsi="Calibri"/>
                <w:b/>
                <w:color w:val="565A5C"/>
              </w:rPr>
            </w:pPr>
            <w:r w:rsidRPr="00847C94">
              <w:rPr>
                <w:rFonts w:ascii="Calibri" w:hAnsi="Calibri"/>
                <w:b/>
                <w:color w:val="565A5C"/>
                <w:sz w:val="22"/>
                <w:szCs w:val="22"/>
              </w:rPr>
              <w:t>Bus transport back to hotel</w:t>
            </w:r>
          </w:p>
          <w:p w:rsidR="0088468F" w:rsidRPr="00847C94" w:rsidRDefault="0088468F" w:rsidP="00BF6D60">
            <w:pPr>
              <w:rPr>
                <w:rFonts w:ascii="Calibri" w:hAnsi="Calibri"/>
                <w:b/>
                <w:color w:val="565A5C"/>
              </w:rPr>
            </w:pPr>
          </w:p>
        </w:tc>
      </w:tr>
    </w:tbl>
    <w:p w:rsidR="0088468F" w:rsidRDefault="0088468F" w:rsidP="0093694E">
      <w:pPr>
        <w:jc w:val="center"/>
        <w:rPr>
          <w:rFonts w:ascii="Calibri" w:hAnsi="Calibri"/>
          <w:b/>
          <w:i/>
          <w:color w:val="006778"/>
          <w:sz w:val="28"/>
          <w:szCs w:val="28"/>
        </w:rPr>
      </w:pPr>
    </w:p>
    <w:p w:rsidR="0088468F" w:rsidRDefault="0088468F" w:rsidP="0093694E">
      <w:pPr>
        <w:jc w:val="center"/>
        <w:rPr>
          <w:rFonts w:ascii="Calibri" w:hAnsi="Calibri"/>
          <w:b/>
          <w:i/>
          <w:color w:val="006778"/>
          <w:sz w:val="28"/>
          <w:szCs w:val="28"/>
        </w:rPr>
      </w:pPr>
    </w:p>
    <w:p w:rsidR="0088468F" w:rsidRDefault="0088468F" w:rsidP="0093694E">
      <w:pPr>
        <w:jc w:val="center"/>
        <w:rPr>
          <w:rFonts w:ascii="Calibri" w:hAnsi="Calibri"/>
          <w:b/>
          <w:i/>
          <w:color w:val="006778"/>
          <w:sz w:val="28"/>
          <w:szCs w:val="28"/>
        </w:rPr>
      </w:pPr>
    </w:p>
    <w:p w:rsidR="0088468F" w:rsidRDefault="0088468F" w:rsidP="0093694E">
      <w:pPr>
        <w:jc w:val="center"/>
        <w:rPr>
          <w:rFonts w:ascii="Calibri" w:hAnsi="Calibri"/>
          <w:b/>
          <w:i/>
          <w:color w:val="006778"/>
          <w:sz w:val="28"/>
          <w:szCs w:val="28"/>
          <w:u w:val="single"/>
        </w:rPr>
      </w:pPr>
      <w:r w:rsidRPr="003E63B9">
        <w:rPr>
          <w:rFonts w:ascii="Calibri" w:hAnsi="Calibri"/>
          <w:b/>
          <w:i/>
          <w:color w:val="006778"/>
          <w:sz w:val="28"/>
          <w:szCs w:val="28"/>
        </w:rPr>
        <w:t xml:space="preserve">Tuesday 19 February </w:t>
      </w:r>
      <w:r>
        <w:rPr>
          <w:rFonts w:ascii="Calibri" w:hAnsi="Calibri"/>
          <w:b/>
          <w:i/>
          <w:color w:val="006778"/>
          <w:sz w:val="28"/>
          <w:szCs w:val="28"/>
        </w:rPr>
        <w:t>–</w:t>
      </w:r>
      <w:r w:rsidRPr="003E63B9">
        <w:rPr>
          <w:rFonts w:ascii="Calibri" w:hAnsi="Calibri"/>
          <w:b/>
          <w:i/>
          <w:color w:val="006778"/>
          <w:sz w:val="28"/>
          <w:szCs w:val="28"/>
        </w:rPr>
        <w:t xml:space="preserve"> </w:t>
      </w:r>
      <w:r>
        <w:rPr>
          <w:rFonts w:ascii="Calibri" w:hAnsi="Calibri"/>
          <w:b/>
          <w:i/>
          <w:color w:val="006778"/>
          <w:sz w:val="28"/>
          <w:szCs w:val="28"/>
          <w:u w:val="single"/>
        </w:rPr>
        <w:t>Morning</w:t>
      </w:r>
    </w:p>
    <w:p w:rsidR="0088468F" w:rsidRPr="003E63B9" w:rsidRDefault="0088468F" w:rsidP="0093694E">
      <w:pPr>
        <w:jc w:val="center"/>
        <w:rPr>
          <w:b/>
          <w:i/>
          <w:color w:val="FF0000"/>
          <w:sz w:val="28"/>
          <w:szCs w:val="28"/>
        </w:rPr>
      </w:pPr>
    </w:p>
    <w:tbl>
      <w:tblPr>
        <w:tblW w:w="5000" w:type="pct"/>
        <w:tblLook w:val="00A0"/>
      </w:tblPr>
      <w:tblGrid>
        <w:gridCol w:w="1332"/>
        <w:gridCol w:w="8488"/>
      </w:tblGrid>
      <w:tr w:rsidR="0088468F" w:rsidRPr="00847C94" w:rsidTr="0093694E">
        <w:tc>
          <w:tcPr>
            <w:tcW w:w="678" w:type="pct"/>
          </w:tcPr>
          <w:p w:rsidR="0088468F" w:rsidRPr="00847C94" w:rsidRDefault="0088468F" w:rsidP="00BF6D60">
            <w:pPr>
              <w:rPr>
                <w:rFonts w:ascii="Calibri" w:hAnsi="Calibri"/>
                <w:b/>
                <w:color w:val="565A5C"/>
              </w:rPr>
            </w:pPr>
            <w:r w:rsidRPr="00847C94">
              <w:rPr>
                <w:rFonts w:ascii="Calibri" w:hAnsi="Calibri"/>
                <w:b/>
                <w:color w:val="565A5C"/>
                <w:sz w:val="22"/>
                <w:szCs w:val="22"/>
              </w:rPr>
              <w:t>9.30 a.m.</w:t>
            </w:r>
          </w:p>
        </w:tc>
        <w:tc>
          <w:tcPr>
            <w:tcW w:w="4322" w:type="pct"/>
          </w:tcPr>
          <w:p w:rsidR="0088468F" w:rsidRPr="00847C94" w:rsidRDefault="0088468F" w:rsidP="00BF6D60">
            <w:pPr>
              <w:rPr>
                <w:rFonts w:ascii="Calibri" w:hAnsi="Calibri"/>
                <w:b/>
                <w:color w:val="565A5C"/>
              </w:rPr>
            </w:pPr>
            <w:r w:rsidRPr="00847C94">
              <w:rPr>
                <w:rFonts w:ascii="Calibri" w:hAnsi="Calibri"/>
                <w:b/>
                <w:color w:val="565A5C"/>
                <w:sz w:val="22"/>
                <w:szCs w:val="22"/>
              </w:rPr>
              <w:t>Keynote address</w:t>
            </w:r>
          </w:p>
          <w:p w:rsidR="0088468F" w:rsidRPr="00847C94" w:rsidRDefault="0088468F" w:rsidP="00BF6D60">
            <w:pPr>
              <w:rPr>
                <w:rFonts w:ascii="Calibri" w:hAnsi="Calibri"/>
                <w:b/>
                <w:color w:val="565A5C"/>
              </w:rPr>
            </w:pPr>
          </w:p>
          <w:p w:rsidR="0088468F" w:rsidRPr="00847C94" w:rsidRDefault="0088468F" w:rsidP="00BF6D60">
            <w:pPr>
              <w:rPr>
                <w:rFonts w:ascii="Calibri" w:hAnsi="Calibri"/>
                <w:color w:val="565A5C"/>
              </w:rPr>
            </w:pPr>
            <w:r w:rsidRPr="00847C94">
              <w:rPr>
                <w:rFonts w:ascii="Calibri" w:hAnsi="Calibri"/>
                <w:b/>
                <w:color w:val="565A5C"/>
                <w:sz w:val="22"/>
                <w:szCs w:val="22"/>
              </w:rPr>
              <w:t>Professor Dr Kari Smith</w:t>
            </w:r>
            <w:r w:rsidRPr="00847C94">
              <w:rPr>
                <w:rFonts w:ascii="Calibri" w:hAnsi="Calibri"/>
                <w:color w:val="565A5C"/>
                <w:sz w:val="22"/>
                <w:szCs w:val="22"/>
              </w:rPr>
              <w:t xml:space="preserve">, Department of Education, </w:t>
            </w:r>
            <w:smartTag w:uri="urn:schemas-microsoft-com:office:smarttags" w:element="place">
              <w:smartTag w:uri="urn:schemas-microsoft-com:office:smarttags" w:element="place">
                <w:r w:rsidRPr="00847C94">
                  <w:rPr>
                    <w:rFonts w:ascii="Calibri" w:hAnsi="Calibri"/>
                    <w:color w:val="565A5C"/>
                    <w:sz w:val="22"/>
                    <w:szCs w:val="22"/>
                  </w:rPr>
                  <w:t>University of Bergen</w:t>
                </w:r>
              </w:smartTag>
              <w:r w:rsidRPr="00847C94">
                <w:rPr>
                  <w:rFonts w:ascii="Calibri" w:hAnsi="Calibri"/>
                  <w:color w:val="565A5C"/>
                  <w:sz w:val="22"/>
                  <w:szCs w:val="22"/>
                </w:rPr>
                <w:t xml:space="preserve">, </w:t>
              </w:r>
              <w:smartTag w:uri="urn:schemas-microsoft-com:office:smarttags" w:element="place">
                <w:r w:rsidRPr="00847C94">
                  <w:rPr>
                    <w:rFonts w:ascii="Calibri" w:hAnsi="Calibri"/>
                    <w:color w:val="565A5C"/>
                    <w:sz w:val="22"/>
                    <w:szCs w:val="22"/>
                  </w:rPr>
                  <w:t>Norway</w:t>
                </w:r>
              </w:smartTag>
            </w:smartTag>
          </w:p>
          <w:p w:rsidR="0088468F" w:rsidRPr="00847C94" w:rsidRDefault="0088468F" w:rsidP="00BF6D60">
            <w:pPr>
              <w:rPr>
                <w:rFonts w:ascii="Calibri" w:hAnsi="Calibri"/>
                <w:b/>
                <w:color w:val="565A5C"/>
              </w:rPr>
            </w:pPr>
          </w:p>
        </w:tc>
      </w:tr>
      <w:tr w:rsidR="0088468F" w:rsidRPr="00847C94" w:rsidTr="0093694E">
        <w:tc>
          <w:tcPr>
            <w:tcW w:w="678" w:type="pct"/>
            <w:shd w:val="clear" w:color="auto" w:fill="D9D9D9"/>
          </w:tcPr>
          <w:p w:rsidR="0088468F" w:rsidRPr="00847C94" w:rsidRDefault="0088468F" w:rsidP="00BF6D60">
            <w:pPr>
              <w:rPr>
                <w:rFonts w:ascii="Calibri" w:hAnsi="Calibri"/>
                <w:b/>
                <w:color w:val="565A5C"/>
              </w:rPr>
            </w:pPr>
            <w:r w:rsidRPr="00847C94">
              <w:rPr>
                <w:rFonts w:ascii="Calibri" w:hAnsi="Calibri"/>
                <w:b/>
                <w:color w:val="565A5C"/>
                <w:sz w:val="22"/>
                <w:szCs w:val="22"/>
              </w:rPr>
              <w:t>10.30 a.m.</w:t>
            </w:r>
          </w:p>
        </w:tc>
        <w:tc>
          <w:tcPr>
            <w:tcW w:w="4322" w:type="pct"/>
            <w:shd w:val="clear" w:color="auto" w:fill="D9D9D9"/>
          </w:tcPr>
          <w:p w:rsidR="0088468F" w:rsidRPr="00847C94" w:rsidRDefault="0088468F" w:rsidP="00BF6D60">
            <w:pPr>
              <w:rPr>
                <w:rFonts w:ascii="Calibri" w:hAnsi="Calibri"/>
                <w:b/>
                <w:color w:val="565A5C"/>
              </w:rPr>
            </w:pPr>
            <w:r w:rsidRPr="00847C94">
              <w:rPr>
                <w:rFonts w:ascii="Calibri" w:hAnsi="Calibri"/>
                <w:b/>
                <w:color w:val="565A5C"/>
                <w:sz w:val="22"/>
                <w:szCs w:val="22"/>
              </w:rPr>
              <w:t>THEMATIC SESSIONS</w:t>
            </w:r>
            <w:r>
              <w:rPr>
                <w:rFonts w:ascii="Calibri" w:hAnsi="Calibri"/>
                <w:b/>
                <w:color w:val="565A5C"/>
                <w:sz w:val="22"/>
                <w:szCs w:val="22"/>
              </w:rPr>
              <w:t xml:space="preserve"> </w:t>
            </w:r>
            <w:r w:rsidRPr="00847C94">
              <w:rPr>
                <w:rFonts w:ascii="Calibri" w:hAnsi="Calibri"/>
                <w:color w:val="565A5C"/>
                <w:sz w:val="22"/>
                <w:szCs w:val="22"/>
              </w:rPr>
              <w:t>– delegates must select one session when registering online</w:t>
            </w:r>
          </w:p>
          <w:p w:rsidR="0088468F" w:rsidRPr="00847C94" w:rsidRDefault="0088468F" w:rsidP="00BF6D60">
            <w:pPr>
              <w:rPr>
                <w:rFonts w:ascii="Calibri" w:hAnsi="Calibri"/>
                <w:b/>
                <w:color w:val="565A5C"/>
              </w:rPr>
            </w:pPr>
          </w:p>
        </w:tc>
      </w:tr>
      <w:tr w:rsidR="0088468F" w:rsidRPr="00847C94" w:rsidTr="0093694E">
        <w:tc>
          <w:tcPr>
            <w:tcW w:w="678" w:type="pct"/>
          </w:tcPr>
          <w:p w:rsidR="0088468F" w:rsidRPr="00847C94" w:rsidRDefault="0088468F" w:rsidP="00BF6D60">
            <w:pPr>
              <w:jc w:val="right"/>
              <w:rPr>
                <w:rFonts w:ascii="Calibri" w:hAnsi="Calibri"/>
                <w:b/>
                <w:color w:val="565A5C"/>
                <w:sz w:val="36"/>
                <w:szCs w:val="36"/>
              </w:rPr>
            </w:pPr>
            <w:r w:rsidRPr="00847C94">
              <w:rPr>
                <w:rFonts w:ascii="Calibri" w:hAnsi="Calibri"/>
                <w:b/>
                <w:color w:val="565A5C"/>
                <w:sz w:val="36"/>
                <w:szCs w:val="36"/>
              </w:rPr>
              <w:t>1.</w:t>
            </w:r>
          </w:p>
        </w:tc>
        <w:tc>
          <w:tcPr>
            <w:tcW w:w="4322" w:type="pct"/>
          </w:tcPr>
          <w:p w:rsidR="0088468F" w:rsidRPr="00847C94" w:rsidRDefault="0088468F" w:rsidP="00BF6D60">
            <w:pPr>
              <w:rPr>
                <w:rFonts w:ascii="Calibri" w:hAnsi="Calibri"/>
                <w:color w:val="565A5C"/>
              </w:rPr>
            </w:pPr>
            <w:r w:rsidRPr="00847C94">
              <w:rPr>
                <w:rFonts w:ascii="Calibri" w:hAnsi="Calibri"/>
                <w:b/>
                <w:color w:val="565A5C"/>
                <w:sz w:val="22"/>
                <w:szCs w:val="22"/>
              </w:rPr>
              <w:t xml:space="preserve">Supporting, Challenging and Guiding Novice Teachers: The key role of the mentor in teacher induction </w:t>
            </w:r>
          </w:p>
          <w:p w:rsidR="0088468F" w:rsidRPr="00847C94" w:rsidRDefault="0088468F" w:rsidP="00BF6D60">
            <w:pPr>
              <w:pStyle w:val="ListParagraph"/>
              <w:spacing w:after="0" w:line="240" w:lineRule="auto"/>
              <w:rPr>
                <w:b/>
                <w:color w:val="565A5C"/>
                <w:sz w:val="16"/>
                <w:szCs w:val="16"/>
              </w:rPr>
            </w:pPr>
          </w:p>
          <w:p w:rsidR="0088468F" w:rsidRPr="00847C94" w:rsidRDefault="0088468F" w:rsidP="00BF6D60">
            <w:pPr>
              <w:rPr>
                <w:rFonts w:ascii="Calibri" w:hAnsi="Calibri"/>
                <w:color w:val="565A5C"/>
              </w:rPr>
            </w:pPr>
            <w:r w:rsidRPr="00847C94">
              <w:rPr>
                <w:rFonts w:ascii="Calibri" w:hAnsi="Calibri"/>
                <w:b/>
                <w:color w:val="565A5C"/>
                <w:sz w:val="22"/>
                <w:szCs w:val="22"/>
              </w:rPr>
              <w:t xml:space="preserve">Mary Burke and Billy Redmond, </w:t>
            </w:r>
            <w:r w:rsidRPr="00847C94">
              <w:rPr>
                <w:rFonts w:ascii="Calibri" w:hAnsi="Calibri"/>
                <w:color w:val="565A5C"/>
                <w:sz w:val="22"/>
                <w:szCs w:val="22"/>
              </w:rPr>
              <w:t>National Coordinators, National Induction Programme for Teachers (NIPT)and</w:t>
            </w:r>
            <w:r>
              <w:rPr>
                <w:rFonts w:ascii="Calibri" w:hAnsi="Calibri"/>
                <w:color w:val="565A5C"/>
                <w:sz w:val="22"/>
                <w:szCs w:val="22"/>
              </w:rPr>
              <w:t xml:space="preserve"> </w:t>
            </w:r>
            <w:r w:rsidRPr="00847C94">
              <w:rPr>
                <w:rFonts w:ascii="Calibri" w:hAnsi="Calibri"/>
                <w:b/>
                <w:color w:val="565A5C"/>
                <w:sz w:val="22"/>
                <w:szCs w:val="22"/>
              </w:rPr>
              <w:t>Maria P. Figueiredo</w:t>
            </w:r>
            <w:r w:rsidRPr="00847C94">
              <w:rPr>
                <w:rFonts w:ascii="Calibri" w:hAnsi="Calibri"/>
                <w:b/>
                <w:bCs/>
                <w:color w:val="565A5C"/>
                <w:sz w:val="22"/>
                <w:szCs w:val="22"/>
              </w:rPr>
              <w:t>,</w:t>
            </w:r>
            <w:r w:rsidRPr="00847C94">
              <w:rPr>
                <w:rFonts w:ascii="Calibri" w:hAnsi="Calibri"/>
                <w:color w:val="565A5C"/>
                <w:sz w:val="22"/>
                <w:szCs w:val="22"/>
              </w:rPr>
              <w:t xml:space="preserve"> Institute of </w:t>
            </w:r>
            <w:smartTag w:uri="urn:schemas-microsoft-com:office:smarttags" w:element="place">
              <w:smartTag w:uri="urn:schemas-microsoft-com:office:smarttags" w:element="place">
                <w:r w:rsidRPr="00847C94">
                  <w:rPr>
                    <w:rFonts w:ascii="Calibri" w:hAnsi="Calibri"/>
                    <w:color w:val="565A5C"/>
                    <w:sz w:val="22"/>
                    <w:szCs w:val="22"/>
                  </w:rPr>
                  <w:t>Viseu</w:t>
                </w:r>
              </w:smartTag>
              <w:r w:rsidRPr="00847C94">
                <w:rPr>
                  <w:rFonts w:ascii="Calibri" w:hAnsi="Calibri"/>
                  <w:color w:val="565A5C"/>
                  <w:sz w:val="22"/>
                  <w:szCs w:val="22"/>
                </w:rPr>
                <w:t xml:space="preserve">, </w:t>
              </w:r>
              <w:smartTag w:uri="urn:schemas-microsoft-com:office:smarttags" w:element="place">
                <w:r w:rsidRPr="00847C94">
                  <w:rPr>
                    <w:rFonts w:ascii="Calibri" w:hAnsi="Calibri"/>
                    <w:color w:val="565A5C"/>
                    <w:sz w:val="22"/>
                    <w:szCs w:val="22"/>
                  </w:rPr>
                  <w:t>Portugal</w:t>
                </w:r>
              </w:smartTag>
            </w:smartTag>
          </w:p>
          <w:p w:rsidR="0088468F" w:rsidRPr="00847C94" w:rsidRDefault="0088468F" w:rsidP="00BF6D60">
            <w:pPr>
              <w:pStyle w:val="ListParagraph"/>
              <w:spacing w:after="0" w:line="240" w:lineRule="auto"/>
              <w:ind w:left="1080"/>
              <w:rPr>
                <w:color w:val="565A5C"/>
                <w:sz w:val="24"/>
                <w:szCs w:val="24"/>
              </w:rPr>
            </w:pPr>
          </w:p>
        </w:tc>
      </w:tr>
      <w:tr w:rsidR="0088468F" w:rsidRPr="00847C94" w:rsidTr="0093694E">
        <w:tc>
          <w:tcPr>
            <w:tcW w:w="678" w:type="pct"/>
          </w:tcPr>
          <w:p w:rsidR="0088468F" w:rsidRPr="00847C94" w:rsidRDefault="0088468F" w:rsidP="00BF6D60">
            <w:pPr>
              <w:jc w:val="right"/>
              <w:rPr>
                <w:rFonts w:ascii="Calibri" w:hAnsi="Calibri"/>
                <w:b/>
                <w:color w:val="565A5C"/>
                <w:sz w:val="36"/>
                <w:szCs w:val="36"/>
              </w:rPr>
            </w:pPr>
            <w:r w:rsidRPr="00847C94">
              <w:rPr>
                <w:rFonts w:ascii="Calibri" w:hAnsi="Calibri"/>
                <w:b/>
                <w:color w:val="565A5C"/>
                <w:sz w:val="36"/>
                <w:szCs w:val="36"/>
              </w:rPr>
              <w:t>2.</w:t>
            </w:r>
          </w:p>
        </w:tc>
        <w:tc>
          <w:tcPr>
            <w:tcW w:w="4322" w:type="pct"/>
          </w:tcPr>
          <w:p w:rsidR="0088468F" w:rsidRPr="00847C94" w:rsidRDefault="0088468F" w:rsidP="00BF6D60">
            <w:pPr>
              <w:rPr>
                <w:rFonts w:ascii="Calibri" w:hAnsi="Calibri"/>
                <w:b/>
                <w:color w:val="565A5C"/>
              </w:rPr>
            </w:pPr>
            <w:r w:rsidRPr="00847C94">
              <w:rPr>
                <w:rFonts w:ascii="Calibri" w:hAnsi="Calibri"/>
                <w:b/>
                <w:color w:val="565A5C"/>
                <w:sz w:val="22"/>
                <w:szCs w:val="22"/>
              </w:rPr>
              <w:t xml:space="preserve">Teacher Educator Development as a Collaborative </w:t>
            </w:r>
            <w:smartTag w:uri="urn:schemas-microsoft-com:office:smarttags" w:element="place">
              <w:r w:rsidRPr="00847C94">
                <w:rPr>
                  <w:rFonts w:ascii="Calibri" w:hAnsi="Calibri"/>
                  <w:b/>
                  <w:color w:val="565A5C"/>
                  <w:sz w:val="22"/>
                  <w:szCs w:val="22"/>
                </w:rPr>
                <w:t>Enterprise</w:t>
              </w:r>
            </w:smartTag>
          </w:p>
          <w:p w:rsidR="0088468F" w:rsidRPr="00847C94" w:rsidRDefault="0088468F" w:rsidP="00BF6D60">
            <w:pPr>
              <w:pStyle w:val="ListParagraph"/>
              <w:spacing w:after="0" w:line="240" w:lineRule="auto"/>
              <w:rPr>
                <w:b/>
                <w:i/>
                <w:color w:val="565A5C"/>
                <w:sz w:val="16"/>
                <w:szCs w:val="16"/>
              </w:rPr>
            </w:pPr>
          </w:p>
          <w:p w:rsidR="0088468F" w:rsidRPr="00847C94" w:rsidRDefault="0088468F" w:rsidP="00BF6D60">
            <w:pPr>
              <w:rPr>
                <w:rFonts w:ascii="Calibri" w:hAnsi="Calibri"/>
                <w:color w:val="565A5C"/>
              </w:rPr>
            </w:pPr>
            <w:r w:rsidRPr="00847C94">
              <w:rPr>
                <w:rFonts w:ascii="Calibri" w:hAnsi="Calibri"/>
                <w:b/>
                <w:color w:val="565A5C"/>
                <w:sz w:val="22"/>
                <w:szCs w:val="22"/>
              </w:rPr>
              <w:t xml:space="preserve">Dr Therese Dooley and Dr Dolores Corcoran, </w:t>
            </w:r>
            <w:r w:rsidRPr="00847C94">
              <w:rPr>
                <w:rFonts w:ascii="Calibri" w:hAnsi="Calibri"/>
                <w:color w:val="565A5C"/>
                <w:sz w:val="22"/>
                <w:szCs w:val="22"/>
              </w:rPr>
              <w:t>St. Patrick’s College, Drumcondra, Ireland</w:t>
            </w:r>
            <w:r>
              <w:rPr>
                <w:rFonts w:ascii="Calibri" w:hAnsi="Calibri"/>
                <w:color w:val="565A5C"/>
                <w:sz w:val="22"/>
                <w:szCs w:val="22"/>
              </w:rPr>
              <w:t xml:space="preserve"> </w:t>
            </w:r>
            <w:r w:rsidRPr="00847C94">
              <w:rPr>
                <w:rFonts w:ascii="Calibri" w:hAnsi="Calibri"/>
                <w:color w:val="565A5C"/>
                <w:sz w:val="22"/>
                <w:szCs w:val="22"/>
              </w:rPr>
              <w:t>and</w:t>
            </w:r>
            <w:r>
              <w:rPr>
                <w:rFonts w:ascii="Calibri" w:hAnsi="Calibri"/>
                <w:color w:val="565A5C"/>
                <w:sz w:val="22"/>
                <w:szCs w:val="22"/>
              </w:rPr>
              <w:t xml:space="preserve"> </w:t>
            </w:r>
            <w:r w:rsidRPr="00847C94">
              <w:rPr>
                <w:rFonts w:ascii="Calibri" w:hAnsi="Calibri"/>
                <w:b/>
                <w:color w:val="565A5C"/>
                <w:sz w:val="22"/>
                <w:szCs w:val="22"/>
              </w:rPr>
              <w:t xml:space="preserve">Dr </w:t>
            </w:r>
            <w:r>
              <w:rPr>
                <w:rFonts w:ascii="Calibri" w:hAnsi="Calibri"/>
                <w:b/>
                <w:color w:val="565A5C"/>
                <w:sz w:val="22"/>
                <w:szCs w:val="22"/>
              </w:rPr>
              <w:t xml:space="preserve"> </w:t>
            </w:r>
            <w:r w:rsidRPr="00847C94">
              <w:rPr>
                <w:rFonts w:ascii="Calibri" w:hAnsi="Calibri"/>
                <w:b/>
                <w:color w:val="565A5C"/>
                <w:sz w:val="22"/>
                <w:szCs w:val="22"/>
              </w:rPr>
              <w:t xml:space="preserve">Colette Murphy, </w:t>
            </w:r>
            <w:r w:rsidRPr="00847C94">
              <w:rPr>
                <w:rFonts w:ascii="Calibri" w:hAnsi="Calibri"/>
                <w:color w:val="565A5C"/>
                <w:sz w:val="22"/>
                <w:szCs w:val="22"/>
              </w:rPr>
              <w:t>Senior Lecturer, Queen’s University, Belfast, Northern Ireland</w:t>
            </w:r>
          </w:p>
          <w:p w:rsidR="0088468F" w:rsidRPr="00847C94" w:rsidRDefault="0088468F" w:rsidP="00BF6D60">
            <w:pPr>
              <w:pStyle w:val="ListParagraph"/>
              <w:spacing w:after="0" w:line="240" w:lineRule="auto"/>
              <w:ind w:left="459"/>
              <w:rPr>
                <w:b/>
                <w:color w:val="565A5C"/>
                <w:sz w:val="24"/>
                <w:szCs w:val="24"/>
              </w:rPr>
            </w:pPr>
          </w:p>
        </w:tc>
      </w:tr>
      <w:tr w:rsidR="0088468F" w:rsidRPr="00847C94" w:rsidTr="0093694E">
        <w:tc>
          <w:tcPr>
            <w:tcW w:w="678" w:type="pct"/>
          </w:tcPr>
          <w:p w:rsidR="0088468F" w:rsidRPr="00847C94" w:rsidRDefault="0088468F" w:rsidP="00BF6D60">
            <w:pPr>
              <w:jc w:val="right"/>
              <w:rPr>
                <w:rFonts w:ascii="Calibri" w:hAnsi="Calibri"/>
                <w:b/>
                <w:color w:val="565A5C"/>
                <w:sz w:val="36"/>
                <w:szCs w:val="36"/>
              </w:rPr>
            </w:pPr>
            <w:r w:rsidRPr="00847C94">
              <w:rPr>
                <w:rFonts w:ascii="Calibri" w:hAnsi="Calibri"/>
                <w:b/>
                <w:color w:val="565A5C"/>
                <w:sz w:val="36"/>
                <w:szCs w:val="36"/>
              </w:rPr>
              <w:t>3.</w:t>
            </w:r>
          </w:p>
        </w:tc>
        <w:tc>
          <w:tcPr>
            <w:tcW w:w="4322" w:type="pct"/>
          </w:tcPr>
          <w:p w:rsidR="0088468F" w:rsidRPr="00847C94" w:rsidRDefault="0088468F" w:rsidP="004845F8">
            <w:pPr>
              <w:rPr>
                <w:rFonts w:ascii="Calibri" w:hAnsi="Calibri"/>
                <w:b/>
                <w:color w:val="565A5C"/>
              </w:rPr>
            </w:pPr>
            <w:r w:rsidRPr="00847C94">
              <w:rPr>
                <w:rFonts w:ascii="Calibri" w:hAnsi="Calibri"/>
                <w:b/>
                <w:color w:val="565A5C"/>
                <w:sz w:val="22"/>
                <w:szCs w:val="22"/>
              </w:rPr>
              <w:t>What Role for the University Teacher Educator in Teacher CPD?</w:t>
            </w:r>
          </w:p>
          <w:p w:rsidR="0088468F" w:rsidRPr="00847C94" w:rsidRDefault="0088468F" w:rsidP="00BF6D60">
            <w:pPr>
              <w:pStyle w:val="ListParagraph"/>
              <w:spacing w:after="0" w:line="240" w:lineRule="auto"/>
              <w:rPr>
                <w:b/>
                <w:color w:val="565A5C"/>
                <w:sz w:val="16"/>
                <w:szCs w:val="16"/>
              </w:rPr>
            </w:pPr>
          </w:p>
          <w:p w:rsidR="0088468F" w:rsidRPr="00847C94" w:rsidRDefault="0088468F" w:rsidP="00BF6D60">
            <w:pPr>
              <w:rPr>
                <w:rFonts w:ascii="Calibri" w:hAnsi="Calibri"/>
                <w:b/>
                <w:color w:val="565A5C"/>
              </w:rPr>
            </w:pPr>
            <w:r w:rsidRPr="00847C94">
              <w:rPr>
                <w:rFonts w:ascii="Calibri" w:hAnsi="Calibri"/>
                <w:b/>
                <w:color w:val="565A5C"/>
                <w:sz w:val="22"/>
                <w:szCs w:val="22"/>
              </w:rPr>
              <w:t xml:space="preserve">Professor Kathy Hall, </w:t>
            </w:r>
            <w:r w:rsidRPr="00847C94">
              <w:rPr>
                <w:rFonts w:ascii="Calibri" w:hAnsi="Calibri"/>
                <w:color w:val="565A5C"/>
                <w:sz w:val="22"/>
                <w:szCs w:val="22"/>
              </w:rPr>
              <w:t>University College Cork, Ireland and</w:t>
            </w:r>
            <w:r>
              <w:rPr>
                <w:rFonts w:ascii="Calibri" w:hAnsi="Calibri"/>
                <w:color w:val="565A5C"/>
                <w:sz w:val="22"/>
                <w:szCs w:val="22"/>
              </w:rPr>
              <w:t xml:space="preserve"> </w:t>
            </w:r>
            <w:r w:rsidRPr="00847C94">
              <w:rPr>
                <w:rFonts w:ascii="Calibri" w:hAnsi="Calibri"/>
                <w:b/>
                <w:color w:val="565A5C"/>
                <w:sz w:val="22"/>
                <w:szCs w:val="22"/>
              </w:rPr>
              <w:t xml:space="preserve">Ms Ulrike Greiner, </w:t>
            </w:r>
            <w:r w:rsidRPr="00847C94">
              <w:rPr>
                <w:rFonts w:ascii="Calibri" w:hAnsi="Calibri"/>
                <w:color w:val="565A5C"/>
                <w:sz w:val="22"/>
                <w:szCs w:val="22"/>
              </w:rPr>
              <w:t>University College of Teacher Education Upper Austria</w:t>
            </w:r>
          </w:p>
          <w:p w:rsidR="0088468F" w:rsidRPr="00847C94" w:rsidRDefault="0088468F" w:rsidP="00BF6D60">
            <w:pPr>
              <w:pStyle w:val="ListParagraph"/>
              <w:spacing w:after="0" w:line="240" w:lineRule="auto"/>
              <w:ind w:left="1080"/>
              <w:rPr>
                <w:color w:val="565A5C"/>
                <w:sz w:val="24"/>
                <w:szCs w:val="24"/>
              </w:rPr>
            </w:pPr>
          </w:p>
        </w:tc>
      </w:tr>
      <w:tr w:rsidR="0088468F" w:rsidRPr="00847C94" w:rsidTr="0093694E">
        <w:tc>
          <w:tcPr>
            <w:tcW w:w="678" w:type="pct"/>
          </w:tcPr>
          <w:p w:rsidR="0088468F" w:rsidRPr="00847C94" w:rsidRDefault="0088468F" w:rsidP="00BF6D60">
            <w:pPr>
              <w:rPr>
                <w:rFonts w:ascii="Calibri" w:hAnsi="Calibri"/>
                <w:b/>
                <w:color w:val="565A5C"/>
              </w:rPr>
            </w:pPr>
            <w:r w:rsidRPr="00847C94">
              <w:rPr>
                <w:rFonts w:ascii="Calibri" w:hAnsi="Calibri"/>
                <w:b/>
                <w:color w:val="565A5C"/>
                <w:sz w:val="22"/>
                <w:szCs w:val="22"/>
              </w:rPr>
              <w:t>11.30 a.m.</w:t>
            </w:r>
          </w:p>
        </w:tc>
        <w:tc>
          <w:tcPr>
            <w:tcW w:w="4322" w:type="pct"/>
          </w:tcPr>
          <w:p w:rsidR="0088468F" w:rsidRPr="00847C94" w:rsidRDefault="0088468F" w:rsidP="00BF6D60">
            <w:pPr>
              <w:rPr>
                <w:rFonts w:ascii="Calibri" w:hAnsi="Calibri"/>
                <w:color w:val="565A5C"/>
              </w:rPr>
            </w:pPr>
            <w:r w:rsidRPr="00847C94">
              <w:rPr>
                <w:rFonts w:ascii="Calibri" w:hAnsi="Calibri"/>
                <w:color w:val="565A5C"/>
                <w:sz w:val="22"/>
                <w:szCs w:val="22"/>
              </w:rPr>
              <w:t>Break</w:t>
            </w:r>
          </w:p>
          <w:p w:rsidR="0088468F" w:rsidRPr="00847C94" w:rsidRDefault="0088468F" w:rsidP="00BF6D60">
            <w:pPr>
              <w:rPr>
                <w:rFonts w:ascii="Calibri" w:hAnsi="Calibri"/>
                <w:color w:val="565A5C"/>
              </w:rPr>
            </w:pPr>
          </w:p>
        </w:tc>
      </w:tr>
      <w:tr w:rsidR="0088468F" w:rsidRPr="00847C94" w:rsidTr="0093694E">
        <w:tc>
          <w:tcPr>
            <w:tcW w:w="678" w:type="pct"/>
          </w:tcPr>
          <w:p w:rsidR="0088468F" w:rsidRPr="00847C94" w:rsidRDefault="0088468F" w:rsidP="00BF6D60">
            <w:pPr>
              <w:rPr>
                <w:rFonts w:ascii="Calibri" w:hAnsi="Calibri"/>
                <w:b/>
                <w:color w:val="565A5C"/>
              </w:rPr>
            </w:pPr>
            <w:r w:rsidRPr="00847C94">
              <w:rPr>
                <w:rFonts w:ascii="Calibri" w:hAnsi="Calibri"/>
                <w:b/>
                <w:color w:val="565A5C"/>
                <w:sz w:val="22"/>
                <w:szCs w:val="22"/>
              </w:rPr>
              <w:t>11.45 p.m.</w:t>
            </w:r>
          </w:p>
        </w:tc>
        <w:tc>
          <w:tcPr>
            <w:tcW w:w="4322" w:type="pct"/>
          </w:tcPr>
          <w:p w:rsidR="0088468F" w:rsidRPr="00847C94" w:rsidRDefault="0088468F" w:rsidP="00BF6D60">
            <w:pPr>
              <w:rPr>
                <w:rFonts w:ascii="Calibri" w:hAnsi="Calibri"/>
                <w:color w:val="565A5C"/>
              </w:rPr>
            </w:pPr>
            <w:r w:rsidRPr="00847C94">
              <w:rPr>
                <w:rFonts w:ascii="Calibri" w:hAnsi="Calibri"/>
                <w:b/>
                <w:color w:val="565A5C"/>
                <w:sz w:val="22"/>
                <w:szCs w:val="22"/>
              </w:rPr>
              <w:t>Plenary session</w:t>
            </w:r>
          </w:p>
          <w:p w:rsidR="0088468F" w:rsidRPr="00847C94" w:rsidRDefault="0088468F" w:rsidP="00BF6D60">
            <w:pPr>
              <w:rPr>
                <w:rFonts w:ascii="Calibri" w:hAnsi="Calibri"/>
                <w:strike/>
                <w:color w:val="565A5C"/>
              </w:rPr>
            </w:pPr>
          </w:p>
        </w:tc>
      </w:tr>
      <w:tr w:rsidR="0088468F" w:rsidRPr="00847C94" w:rsidTr="0093694E">
        <w:tc>
          <w:tcPr>
            <w:tcW w:w="678" w:type="pct"/>
          </w:tcPr>
          <w:p w:rsidR="0088468F" w:rsidRPr="00847C94" w:rsidRDefault="0088468F" w:rsidP="00BF6D60">
            <w:pPr>
              <w:rPr>
                <w:rFonts w:ascii="Calibri" w:hAnsi="Calibri"/>
                <w:b/>
                <w:color w:val="565A5C"/>
              </w:rPr>
            </w:pPr>
            <w:r w:rsidRPr="00847C94">
              <w:rPr>
                <w:rFonts w:ascii="Calibri" w:hAnsi="Calibri"/>
                <w:b/>
                <w:color w:val="565A5C"/>
                <w:sz w:val="22"/>
                <w:szCs w:val="22"/>
              </w:rPr>
              <w:t>12.30 p.m.</w:t>
            </w:r>
          </w:p>
        </w:tc>
        <w:tc>
          <w:tcPr>
            <w:tcW w:w="4322" w:type="pct"/>
          </w:tcPr>
          <w:p w:rsidR="0088468F" w:rsidRPr="00847C94" w:rsidRDefault="0088468F" w:rsidP="00BF6D60">
            <w:pPr>
              <w:rPr>
                <w:rFonts w:ascii="Calibri" w:hAnsi="Calibri"/>
                <w:b/>
                <w:color w:val="565A5C"/>
              </w:rPr>
            </w:pPr>
            <w:r w:rsidRPr="00847C94">
              <w:rPr>
                <w:rFonts w:ascii="Calibri" w:hAnsi="Calibri"/>
                <w:b/>
                <w:color w:val="565A5C"/>
                <w:sz w:val="22"/>
                <w:szCs w:val="22"/>
              </w:rPr>
              <w:t>Rapporteur’s Report by Dr Alain Michel</w:t>
            </w:r>
          </w:p>
          <w:p w:rsidR="0088468F" w:rsidRPr="00847C94" w:rsidRDefault="0088468F" w:rsidP="00BF6D60">
            <w:pPr>
              <w:rPr>
                <w:rFonts w:ascii="Calibri" w:hAnsi="Calibri"/>
                <w:color w:val="565A5C"/>
              </w:rPr>
            </w:pPr>
          </w:p>
        </w:tc>
      </w:tr>
      <w:tr w:rsidR="0088468F" w:rsidRPr="00847C94" w:rsidTr="0093694E">
        <w:tc>
          <w:tcPr>
            <w:tcW w:w="678" w:type="pct"/>
          </w:tcPr>
          <w:p w:rsidR="0088468F" w:rsidRPr="00847C94" w:rsidRDefault="0088468F" w:rsidP="00BF6D60">
            <w:pPr>
              <w:rPr>
                <w:rFonts w:ascii="Calibri" w:hAnsi="Calibri"/>
                <w:b/>
                <w:color w:val="565A5C"/>
              </w:rPr>
            </w:pPr>
            <w:r w:rsidRPr="00847C94">
              <w:rPr>
                <w:rFonts w:ascii="Calibri" w:hAnsi="Calibri"/>
                <w:b/>
                <w:color w:val="565A5C"/>
                <w:sz w:val="22"/>
                <w:szCs w:val="22"/>
              </w:rPr>
              <w:t>1.30 p.m.</w:t>
            </w:r>
          </w:p>
        </w:tc>
        <w:tc>
          <w:tcPr>
            <w:tcW w:w="4322" w:type="pct"/>
          </w:tcPr>
          <w:p w:rsidR="0088468F" w:rsidRPr="00847C94" w:rsidRDefault="0088468F" w:rsidP="00BF6D60">
            <w:pPr>
              <w:rPr>
                <w:rFonts w:ascii="Calibri" w:hAnsi="Calibri"/>
                <w:b/>
                <w:color w:val="565A5C"/>
              </w:rPr>
            </w:pPr>
            <w:r w:rsidRPr="00847C94">
              <w:rPr>
                <w:rFonts w:ascii="Calibri" w:hAnsi="Calibri"/>
                <w:b/>
                <w:color w:val="565A5C"/>
                <w:sz w:val="22"/>
                <w:szCs w:val="22"/>
              </w:rPr>
              <w:t>Closing Remarks – E</w:t>
            </w:r>
            <w:r>
              <w:rPr>
                <w:rFonts w:ascii="Calibri" w:hAnsi="Calibri"/>
                <w:b/>
                <w:color w:val="565A5C"/>
                <w:sz w:val="22"/>
                <w:szCs w:val="22"/>
              </w:rPr>
              <w:t>uropean</w:t>
            </w:r>
            <w:r w:rsidRPr="00847C94">
              <w:rPr>
                <w:rFonts w:ascii="Calibri" w:hAnsi="Calibri"/>
                <w:b/>
                <w:color w:val="565A5C"/>
                <w:sz w:val="22"/>
                <w:szCs w:val="22"/>
              </w:rPr>
              <w:t xml:space="preserve"> Commission</w:t>
            </w:r>
          </w:p>
          <w:p w:rsidR="0088468F" w:rsidRPr="00847C94" w:rsidRDefault="0088468F" w:rsidP="00BF6D60">
            <w:pPr>
              <w:rPr>
                <w:rFonts w:ascii="Calibri" w:hAnsi="Calibri"/>
                <w:color w:val="565A5C"/>
              </w:rPr>
            </w:pPr>
          </w:p>
        </w:tc>
      </w:tr>
      <w:tr w:rsidR="0088468F" w:rsidRPr="00847C94" w:rsidTr="0093694E">
        <w:tc>
          <w:tcPr>
            <w:tcW w:w="678" w:type="pct"/>
          </w:tcPr>
          <w:p w:rsidR="0088468F" w:rsidRPr="00847C94" w:rsidRDefault="0088468F" w:rsidP="00BF6D60">
            <w:pPr>
              <w:rPr>
                <w:rFonts w:ascii="Calibri" w:hAnsi="Calibri"/>
                <w:b/>
                <w:color w:val="565A5C"/>
              </w:rPr>
            </w:pPr>
            <w:r w:rsidRPr="00847C94">
              <w:rPr>
                <w:rFonts w:ascii="Calibri" w:hAnsi="Calibri"/>
                <w:b/>
                <w:color w:val="565A5C"/>
                <w:sz w:val="22"/>
                <w:szCs w:val="22"/>
              </w:rPr>
              <w:t>2.00pm</w:t>
            </w:r>
          </w:p>
        </w:tc>
        <w:tc>
          <w:tcPr>
            <w:tcW w:w="4322" w:type="pct"/>
          </w:tcPr>
          <w:p w:rsidR="0088468F" w:rsidRPr="00847C94" w:rsidRDefault="0088468F" w:rsidP="00BF6D60">
            <w:pPr>
              <w:rPr>
                <w:rFonts w:ascii="Calibri" w:hAnsi="Calibri"/>
                <w:color w:val="565A5C"/>
              </w:rPr>
            </w:pPr>
            <w:r w:rsidRPr="00847C94">
              <w:rPr>
                <w:rFonts w:ascii="Calibri" w:hAnsi="Calibri"/>
                <w:color w:val="565A5C"/>
                <w:sz w:val="22"/>
                <w:szCs w:val="22"/>
              </w:rPr>
              <w:t>Lunch</w:t>
            </w:r>
          </w:p>
          <w:p w:rsidR="0088468F" w:rsidRPr="00847C94" w:rsidRDefault="0088468F" w:rsidP="00BF6D60">
            <w:pPr>
              <w:rPr>
                <w:rFonts w:ascii="Calibri" w:hAnsi="Calibri"/>
                <w:color w:val="565A5C"/>
              </w:rPr>
            </w:pPr>
          </w:p>
        </w:tc>
      </w:tr>
    </w:tbl>
    <w:p w:rsidR="0088468F" w:rsidRPr="00847C94" w:rsidRDefault="0088468F" w:rsidP="0093694E">
      <w:pPr>
        <w:ind w:left="360"/>
        <w:rPr>
          <w:rFonts w:ascii="Calibri" w:hAnsi="Calibri"/>
          <w:color w:val="565A5C"/>
        </w:rPr>
      </w:pPr>
    </w:p>
    <w:p w:rsidR="0088468F" w:rsidRDefault="0088468F" w:rsidP="00CC7901">
      <w:pPr>
        <w:jc w:val="both"/>
        <w:rPr>
          <w:rFonts w:ascii="Calibri" w:hAnsi="Calibri"/>
          <w:color w:val="565A5C"/>
          <w:sz w:val="22"/>
          <w:szCs w:val="22"/>
        </w:rPr>
      </w:pPr>
    </w:p>
    <w:p w:rsidR="0088468F" w:rsidRPr="000D0524" w:rsidRDefault="0088468F" w:rsidP="00CC7901">
      <w:pPr>
        <w:jc w:val="both"/>
        <w:rPr>
          <w:rFonts w:ascii="Calibri" w:hAnsi="Calibri"/>
          <w:color w:val="565A5C"/>
          <w:sz w:val="22"/>
          <w:szCs w:val="22"/>
        </w:rPr>
      </w:pPr>
    </w:p>
    <w:p w:rsidR="0088468F" w:rsidRPr="0099504F" w:rsidRDefault="0088468F">
      <w:pPr>
        <w:rPr>
          <w:rFonts w:ascii="Calibri" w:hAnsi="Calibri"/>
          <w:sz w:val="22"/>
          <w:szCs w:val="22"/>
        </w:rPr>
      </w:pPr>
      <w:r>
        <w:rPr>
          <w:noProof/>
          <w:lang w:val="en-IE" w:eastAsia="en-IE"/>
        </w:rPr>
        <w:pict>
          <v:shapetype id="_x0000_t202" coordsize="21600,21600" o:spt="202" path="m,l,21600r21600,l21600,xe">
            <v:stroke joinstyle="miter"/>
            <v:path gradientshapeok="t" o:connecttype="rect"/>
          </v:shapetype>
          <v:shape id="Text Box 3" o:spid="_x0000_s1029" type="#_x0000_t202" style="position:absolute;margin-left:351pt;margin-top:84.55pt;width:135pt;height:59.5pt;z-index:251656704;visibility:visible" wrapcoords="-120 0 -120 21327 21600 21327 21600 0 -120 0" stroked="f">
            <v:textbox>
              <w:txbxContent>
                <w:p w:rsidR="0088468F" w:rsidRPr="0020745A" w:rsidRDefault="0088468F" w:rsidP="0020745A">
                  <w:pPr>
                    <w:rPr>
                      <w:rFonts w:ascii="Arial" w:hAnsi="Arial" w:cs="Calibri"/>
                      <w:color w:val="006778"/>
                      <w:sz w:val="16"/>
                    </w:rPr>
                  </w:pPr>
                  <w:r w:rsidRPr="0020745A">
                    <w:rPr>
                      <w:rFonts w:ascii="Arial" w:hAnsi="Arial" w:cs="Calibri"/>
                      <w:color w:val="006778"/>
                      <w:sz w:val="16"/>
                    </w:rPr>
                    <w:t>Department of</w:t>
                  </w:r>
                </w:p>
                <w:p w:rsidR="0088468F" w:rsidRPr="0020745A" w:rsidRDefault="0088468F" w:rsidP="0020745A">
                  <w:pPr>
                    <w:rPr>
                      <w:rFonts w:ascii="Arial" w:hAnsi="Arial" w:cs="Calibri"/>
                      <w:color w:val="006778"/>
                      <w:sz w:val="16"/>
                    </w:rPr>
                  </w:pPr>
                  <w:r>
                    <w:rPr>
                      <w:rFonts w:ascii="Arial" w:hAnsi="Arial" w:cs="Calibri"/>
                      <w:color w:val="006778"/>
                      <w:sz w:val="16"/>
                    </w:rPr>
                    <w:t>Education and Skills</w:t>
                  </w:r>
                </w:p>
                <w:p w:rsidR="0088468F" w:rsidRPr="0020745A" w:rsidRDefault="0088468F" w:rsidP="0020745A">
                  <w:pPr>
                    <w:spacing w:after="60"/>
                    <w:rPr>
                      <w:rFonts w:ascii="Arial" w:hAnsi="Arial" w:cs="Calibri"/>
                      <w:color w:val="006778"/>
                      <w:sz w:val="16"/>
                    </w:rPr>
                  </w:pPr>
                  <w:smartTag w:uri="urn:schemas-microsoft-com:office:smarttags" w:element="City">
                    <w:smartTag w:uri="urn:schemas-microsoft-com:office:smarttags" w:element="address">
                      <w:smartTag w:uri="urn:schemas-microsoft-com:office:smarttags" w:element="address">
                        <w:smartTag w:uri="urn:schemas-microsoft-com:office:smarttags" w:element="Street">
                          <w:r>
                            <w:rPr>
                              <w:rFonts w:ascii="Arial" w:hAnsi="Arial" w:cs="Calibri"/>
                              <w:color w:val="006778"/>
                              <w:sz w:val="16"/>
                            </w:rPr>
                            <w:t>Marlborough Street</w:t>
                          </w:r>
                        </w:smartTag>
                      </w:smartTag>
                      <w:r>
                        <w:rPr>
                          <w:rFonts w:ascii="Arial" w:hAnsi="Arial" w:cs="Calibri"/>
                          <w:color w:val="006778"/>
                          <w:sz w:val="16"/>
                        </w:rPr>
                        <w:t xml:space="preserve">, </w:t>
                      </w:r>
                      <w:smartTag w:uri="urn:schemas-microsoft-com:office:smarttags" w:element="address">
                        <w:r>
                          <w:rPr>
                            <w:rFonts w:ascii="Arial" w:hAnsi="Arial" w:cs="Calibri"/>
                            <w:color w:val="006778"/>
                            <w:sz w:val="16"/>
                          </w:rPr>
                          <w:t>Dublin</w:t>
                        </w:r>
                      </w:smartTag>
                    </w:smartTag>
                  </w:smartTag>
                  <w:r>
                    <w:rPr>
                      <w:rFonts w:ascii="Arial" w:hAnsi="Arial" w:cs="Calibri"/>
                      <w:color w:val="006778"/>
                      <w:sz w:val="16"/>
                    </w:rPr>
                    <w:t xml:space="preserve"> 1</w:t>
                  </w:r>
                </w:p>
                <w:p w:rsidR="0088468F" w:rsidRDefault="0088468F" w:rsidP="005B2236">
                  <w:pPr>
                    <w:rPr>
                      <w:rFonts w:ascii="Arial" w:hAnsi="Arial" w:cs="Calibri"/>
                      <w:color w:val="006778"/>
                      <w:sz w:val="16"/>
                    </w:rPr>
                  </w:pPr>
                  <w:r>
                    <w:rPr>
                      <w:rFonts w:ascii="Arial" w:hAnsi="Arial" w:cs="Calibri"/>
                      <w:color w:val="006778"/>
                      <w:sz w:val="16"/>
                    </w:rPr>
                    <w:t>www.education.ie</w:t>
                  </w:r>
                </w:p>
                <w:p w:rsidR="0088468F" w:rsidRPr="0020745A" w:rsidRDefault="0088468F" w:rsidP="005B2236">
                  <w:pPr>
                    <w:rPr>
                      <w:rFonts w:ascii="Arial" w:hAnsi="Arial"/>
                      <w:color w:val="006778"/>
                      <w:sz w:val="16"/>
                    </w:rPr>
                  </w:pPr>
                  <w:r w:rsidRPr="0020745A">
                    <w:rPr>
                      <w:rFonts w:ascii="Arial" w:hAnsi="Arial" w:cs="Calibri"/>
                      <w:color w:val="006778"/>
                      <w:sz w:val="16"/>
                    </w:rPr>
                    <w:t>www.eu2013.ie</w:t>
                  </w:r>
                </w:p>
                <w:p w:rsidR="0088468F" w:rsidRPr="0020745A" w:rsidRDefault="0088468F" w:rsidP="005B2236"/>
              </w:txbxContent>
            </v:textbox>
            <w10:wrap type="through"/>
          </v:shape>
        </w:pict>
      </w:r>
    </w:p>
    <w:sectPr w:rsidR="0088468F" w:rsidRPr="0099504F" w:rsidSect="0098005E">
      <w:headerReference w:type="default" r:id="rId9"/>
      <w:pgSz w:w="11900" w:h="16840"/>
      <w:pgMar w:top="2516" w:right="1162" w:bottom="269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68F" w:rsidRDefault="0088468F" w:rsidP="003471CD">
      <w:r>
        <w:separator/>
      </w:r>
    </w:p>
  </w:endnote>
  <w:endnote w:type="continuationSeparator" w:id="1">
    <w:p w:rsidR="0088468F" w:rsidRDefault="0088468F" w:rsidP="00347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68F" w:rsidRDefault="0088468F" w:rsidP="003471CD">
      <w:r>
        <w:separator/>
      </w:r>
    </w:p>
  </w:footnote>
  <w:footnote w:type="continuationSeparator" w:id="1">
    <w:p w:rsidR="0088468F" w:rsidRDefault="0088468F" w:rsidP="003471CD">
      <w:r>
        <w:continuationSeparator/>
      </w:r>
    </w:p>
  </w:footnote>
  <w:footnote w:id="2">
    <w:p w:rsidR="0088468F" w:rsidRPr="006D307B" w:rsidRDefault="0088468F" w:rsidP="0093694E">
      <w:pPr>
        <w:tabs>
          <w:tab w:val="center" w:pos="4320"/>
          <w:tab w:val="right" w:pos="8640"/>
        </w:tabs>
        <w:spacing w:line="360" w:lineRule="auto"/>
        <w:rPr>
          <w:rFonts w:ascii="Arial" w:hAnsi="Arial" w:cs="Arial"/>
          <w:sz w:val="20"/>
          <w:szCs w:val="20"/>
        </w:rPr>
      </w:pPr>
      <w:r w:rsidRPr="006D307B">
        <w:rPr>
          <w:rStyle w:val="FootnoteReference"/>
        </w:rPr>
        <w:footnoteRef/>
      </w:r>
      <w:r w:rsidRPr="006D307B">
        <w:rPr>
          <w:rFonts w:ascii="Arial" w:hAnsi="Arial" w:cs="Arial"/>
          <w:sz w:val="20"/>
          <w:szCs w:val="20"/>
        </w:rPr>
        <w:t>Conclusions of the Council and of the Representatives of the Governments of the Member States, meeting within the Council of 26 November 2009 on the professional development of teachers and school leaders (OJ 2009/C 302/04).</w:t>
      </w:r>
    </w:p>
    <w:p w:rsidR="0088468F" w:rsidRDefault="0088468F" w:rsidP="0093694E">
      <w:pPr>
        <w:tabs>
          <w:tab w:val="center" w:pos="4320"/>
          <w:tab w:val="right" w:pos="8640"/>
        </w:tabs>
        <w:spacing w:line="36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8F" w:rsidRDefault="0088468F">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126pt;margin-top:10.7pt;width:598.7pt;height:842.4pt;z-index:-251656192;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923B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E475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5CBE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C2C8D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16E3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E8BC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8081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4464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0ACB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74BF28"/>
    <w:lvl w:ilvl="0">
      <w:start w:val="1"/>
      <w:numFmt w:val="bullet"/>
      <w:lvlText w:val=""/>
      <w:lvlJc w:val="left"/>
      <w:pPr>
        <w:tabs>
          <w:tab w:val="num" w:pos="360"/>
        </w:tabs>
        <w:ind w:left="360" w:hanging="360"/>
      </w:pPr>
      <w:rPr>
        <w:rFonts w:ascii="Symbol" w:hAnsi="Symbol" w:hint="default"/>
      </w:rPr>
    </w:lvl>
  </w:abstractNum>
  <w:abstractNum w:abstractNumId="10">
    <w:nsid w:val="0CA42478"/>
    <w:multiLevelType w:val="hybridMultilevel"/>
    <w:tmpl w:val="918AF4D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1EE450DF"/>
    <w:multiLevelType w:val="hybridMultilevel"/>
    <w:tmpl w:val="7CC40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744B5F"/>
    <w:multiLevelType w:val="hybridMultilevel"/>
    <w:tmpl w:val="78C471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160F7A"/>
    <w:multiLevelType w:val="hybridMultilevel"/>
    <w:tmpl w:val="D1FADC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E65D27"/>
    <w:multiLevelType w:val="hybridMultilevel"/>
    <w:tmpl w:val="E7D6C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D1F736C"/>
    <w:multiLevelType w:val="multilevel"/>
    <w:tmpl w:val="D1FADC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3"/>
  </w:num>
  <w:num w:numId="14">
    <w:abstractNumId w:val="15"/>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1CD"/>
    <w:rsid w:val="000364DA"/>
    <w:rsid w:val="00054E84"/>
    <w:rsid w:val="00070908"/>
    <w:rsid w:val="00097146"/>
    <w:rsid w:val="000D0524"/>
    <w:rsid w:val="000D5BBF"/>
    <w:rsid w:val="001033AA"/>
    <w:rsid w:val="001605EC"/>
    <w:rsid w:val="00176DFA"/>
    <w:rsid w:val="001B7FEC"/>
    <w:rsid w:val="001D4FD4"/>
    <w:rsid w:val="001F42E1"/>
    <w:rsid w:val="0020745A"/>
    <w:rsid w:val="002232EC"/>
    <w:rsid w:val="002508F4"/>
    <w:rsid w:val="002536E1"/>
    <w:rsid w:val="00265F5C"/>
    <w:rsid w:val="00282C13"/>
    <w:rsid w:val="002B4EE9"/>
    <w:rsid w:val="002D588D"/>
    <w:rsid w:val="003079B2"/>
    <w:rsid w:val="00316DBB"/>
    <w:rsid w:val="003471CD"/>
    <w:rsid w:val="00376456"/>
    <w:rsid w:val="003837E5"/>
    <w:rsid w:val="00396DAC"/>
    <w:rsid w:val="003C2B00"/>
    <w:rsid w:val="003E63B9"/>
    <w:rsid w:val="00422273"/>
    <w:rsid w:val="00422526"/>
    <w:rsid w:val="00444691"/>
    <w:rsid w:val="0045307D"/>
    <w:rsid w:val="004606E2"/>
    <w:rsid w:val="00463DBB"/>
    <w:rsid w:val="004845F8"/>
    <w:rsid w:val="004940E2"/>
    <w:rsid w:val="004B79FF"/>
    <w:rsid w:val="004C37EC"/>
    <w:rsid w:val="004D50B8"/>
    <w:rsid w:val="004F1F90"/>
    <w:rsid w:val="00504139"/>
    <w:rsid w:val="00504E85"/>
    <w:rsid w:val="00533C0C"/>
    <w:rsid w:val="005360A5"/>
    <w:rsid w:val="005360E9"/>
    <w:rsid w:val="00542798"/>
    <w:rsid w:val="00560F8D"/>
    <w:rsid w:val="00597F73"/>
    <w:rsid w:val="005B2236"/>
    <w:rsid w:val="005E3026"/>
    <w:rsid w:val="005F0751"/>
    <w:rsid w:val="005F5F04"/>
    <w:rsid w:val="00616843"/>
    <w:rsid w:val="00634460"/>
    <w:rsid w:val="0066029F"/>
    <w:rsid w:val="006704D7"/>
    <w:rsid w:val="006B4F25"/>
    <w:rsid w:val="006D307B"/>
    <w:rsid w:val="00701BDA"/>
    <w:rsid w:val="0071019C"/>
    <w:rsid w:val="00720F38"/>
    <w:rsid w:val="00732540"/>
    <w:rsid w:val="00770810"/>
    <w:rsid w:val="007A25FB"/>
    <w:rsid w:val="007B15F7"/>
    <w:rsid w:val="007B2F24"/>
    <w:rsid w:val="007B40C3"/>
    <w:rsid w:val="007D2734"/>
    <w:rsid w:val="008178AF"/>
    <w:rsid w:val="00817C0C"/>
    <w:rsid w:val="00847C94"/>
    <w:rsid w:val="00850FBB"/>
    <w:rsid w:val="00871588"/>
    <w:rsid w:val="0088032B"/>
    <w:rsid w:val="0088468F"/>
    <w:rsid w:val="008A53AD"/>
    <w:rsid w:val="008D559D"/>
    <w:rsid w:val="008E486C"/>
    <w:rsid w:val="008F47D3"/>
    <w:rsid w:val="00930B65"/>
    <w:rsid w:val="0093694E"/>
    <w:rsid w:val="00944E39"/>
    <w:rsid w:val="00974FAE"/>
    <w:rsid w:val="0098005E"/>
    <w:rsid w:val="0099504F"/>
    <w:rsid w:val="009B05DB"/>
    <w:rsid w:val="009B1198"/>
    <w:rsid w:val="009B1B53"/>
    <w:rsid w:val="009C03B0"/>
    <w:rsid w:val="009D47C5"/>
    <w:rsid w:val="009E614C"/>
    <w:rsid w:val="00A05DA3"/>
    <w:rsid w:val="00A22A66"/>
    <w:rsid w:val="00A7170F"/>
    <w:rsid w:val="00A7539A"/>
    <w:rsid w:val="00A76DA6"/>
    <w:rsid w:val="00A779AE"/>
    <w:rsid w:val="00A82759"/>
    <w:rsid w:val="00A91403"/>
    <w:rsid w:val="00A95DC9"/>
    <w:rsid w:val="00AC3E3E"/>
    <w:rsid w:val="00AC6C37"/>
    <w:rsid w:val="00BB4B17"/>
    <w:rsid w:val="00BF6D60"/>
    <w:rsid w:val="00C11157"/>
    <w:rsid w:val="00C20A84"/>
    <w:rsid w:val="00C26AE8"/>
    <w:rsid w:val="00C42412"/>
    <w:rsid w:val="00C46C97"/>
    <w:rsid w:val="00C470FB"/>
    <w:rsid w:val="00C828F7"/>
    <w:rsid w:val="00CC7901"/>
    <w:rsid w:val="00CD6073"/>
    <w:rsid w:val="00CE709F"/>
    <w:rsid w:val="00CF6DD2"/>
    <w:rsid w:val="00D00C3C"/>
    <w:rsid w:val="00D574BC"/>
    <w:rsid w:val="00D72701"/>
    <w:rsid w:val="00D82F97"/>
    <w:rsid w:val="00DC36A9"/>
    <w:rsid w:val="00DE7B02"/>
    <w:rsid w:val="00DF056D"/>
    <w:rsid w:val="00E07FBA"/>
    <w:rsid w:val="00E769BE"/>
    <w:rsid w:val="00EC6690"/>
    <w:rsid w:val="00ED3BEB"/>
    <w:rsid w:val="00ED55B0"/>
    <w:rsid w:val="00EF4325"/>
    <w:rsid w:val="00F05477"/>
    <w:rsid w:val="00F320E9"/>
    <w:rsid w:val="00F77729"/>
    <w:rsid w:val="00FC1D84"/>
    <w:rsid w:val="00FC2DF3"/>
    <w:rsid w:val="00FE12B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84"/>
    <w:rPr>
      <w:rFonts w:ascii="Times New Roman" w:hAnsi="Times New Roman"/>
      <w:sz w:val="24"/>
      <w:szCs w:val="24"/>
      <w:lang w:val="en-US" w:eastAsia="en-US"/>
    </w:rPr>
  </w:style>
  <w:style w:type="paragraph" w:styleId="Heading1">
    <w:name w:val="heading 1"/>
    <w:basedOn w:val="Normal"/>
    <w:next w:val="Normal"/>
    <w:link w:val="Heading1Char1"/>
    <w:uiPriority w:val="99"/>
    <w:qFormat/>
    <w:locked/>
    <w:rsid w:val="00AC6C37"/>
    <w:pPr>
      <w:keepNext/>
      <w:keepLines/>
      <w:spacing w:before="480" w:line="276" w:lineRule="auto"/>
      <w:outlineLvl w:val="0"/>
    </w:pPr>
    <w:rPr>
      <w:rFonts w:ascii="Cambria" w:hAnsi="Cambria"/>
      <w:b/>
      <w:bCs/>
      <w:color w:val="365F91"/>
      <w:sz w:val="28"/>
      <w:szCs w:val="28"/>
      <w:lang w:val="en-IE"/>
    </w:rPr>
  </w:style>
  <w:style w:type="paragraph" w:styleId="Heading2">
    <w:name w:val="heading 2"/>
    <w:basedOn w:val="Normal"/>
    <w:next w:val="Normal"/>
    <w:link w:val="Heading2Char"/>
    <w:uiPriority w:val="99"/>
    <w:qFormat/>
    <w:locked/>
    <w:rsid w:val="00CC7901"/>
    <w:pPr>
      <w:keepNext/>
      <w:spacing w:before="240" w:after="60"/>
      <w:outlineLvl w:val="1"/>
    </w:pPr>
    <w:rPr>
      <w:rFonts w:ascii="Arial" w:hAnsi="Arial" w:cs="Arial"/>
      <w:b/>
      <w:bCs/>
      <w:i/>
      <w:iCs/>
      <w:sz w:val="28"/>
      <w:szCs w:val="28"/>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6690"/>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CC7901"/>
    <w:rPr>
      <w:rFonts w:ascii="Arial" w:eastAsia="MS ??" w:hAnsi="Arial" w:cs="Arial"/>
      <w:b/>
      <w:bCs/>
      <w:i/>
      <w:iCs/>
      <w:sz w:val="28"/>
      <w:szCs w:val="28"/>
      <w:lang w:val="en-GB" w:eastAsia="en-GB" w:bidi="ar-SA"/>
    </w:rPr>
  </w:style>
  <w:style w:type="paragraph" w:styleId="Header">
    <w:name w:val="header"/>
    <w:basedOn w:val="Normal"/>
    <w:link w:val="HeaderChar"/>
    <w:uiPriority w:val="99"/>
    <w:rsid w:val="003471CD"/>
    <w:pPr>
      <w:tabs>
        <w:tab w:val="center" w:pos="4320"/>
        <w:tab w:val="right" w:pos="8640"/>
      </w:tabs>
    </w:pPr>
    <w:rPr>
      <w:rFonts w:ascii="Cambria" w:hAnsi="Cambria"/>
    </w:rPr>
  </w:style>
  <w:style w:type="character" w:customStyle="1" w:styleId="HeaderChar">
    <w:name w:val="Header Char"/>
    <w:basedOn w:val="DefaultParagraphFont"/>
    <w:link w:val="Header"/>
    <w:uiPriority w:val="99"/>
    <w:locked/>
    <w:rsid w:val="003471CD"/>
    <w:rPr>
      <w:rFonts w:cs="Times New Roman"/>
    </w:rPr>
  </w:style>
  <w:style w:type="paragraph" w:styleId="Footer">
    <w:name w:val="footer"/>
    <w:basedOn w:val="Normal"/>
    <w:link w:val="FooterChar"/>
    <w:uiPriority w:val="99"/>
    <w:rsid w:val="003471CD"/>
    <w:pPr>
      <w:tabs>
        <w:tab w:val="center" w:pos="4320"/>
        <w:tab w:val="right" w:pos="8640"/>
      </w:tabs>
    </w:pPr>
    <w:rPr>
      <w:rFonts w:ascii="Cambria" w:hAnsi="Cambria"/>
    </w:rPr>
  </w:style>
  <w:style w:type="character" w:customStyle="1" w:styleId="FooterChar">
    <w:name w:val="Footer Char"/>
    <w:basedOn w:val="DefaultParagraphFont"/>
    <w:link w:val="Footer"/>
    <w:uiPriority w:val="99"/>
    <w:locked/>
    <w:rsid w:val="003471CD"/>
    <w:rPr>
      <w:rFonts w:cs="Times New Roman"/>
    </w:rPr>
  </w:style>
  <w:style w:type="paragraph" w:styleId="BalloonText">
    <w:name w:val="Balloon Text"/>
    <w:basedOn w:val="Normal"/>
    <w:link w:val="BalloonTextChar"/>
    <w:uiPriority w:val="99"/>
    <w:semiHidden/>
    <w:rsid w:val="003471C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471CD"/>
    <w:rPr>
      <w:rFonts w:ascii="Lucida Grande" w:hAnsi="Lucida Grande" w:cs="Times New Roman"/>
      <w:sz w:val="18"/>
      <w:szCs w:val="18"/>
    </w:rPr>
  </w:style>
  <w:style w:type="character" w:styleId="Hyperlink">
    <w:name w:val="Hyperlink"/>
    <w:basedOn w:val="DefaultParagraphFont"/>
    <w:uiPriority w:val="99"/>
    <w:rsid w:val="002508F4"/>
    <w:rPr>
      <w:rFonts w:cs="Times New Roman"/>
      <w:color w:val="0000FF"/>
      <w:u w:val="single"/>
    </w:rPr>
  </w:style>
  <w:style w:type="paragraph" w:styleId="FootnoteText">
    <w:name w:val="footnote text"/>
    <w:basedOn w:val="Normal"/>
    <w:link w:val="FootnoteTextChar"/>
    <w:uiPriority w:val="99"/>
    <w:semiHidden/>
    <w:rsid w:val="004D50B8"/>
    <w:rPr>
      <w:sz w:val="20"/>
      <w:szCs w:val="20"/>
      <w:lang w:val="en-GB" w:eastAsia="en-GB"/>
    </w:rPr>
  </w:style>
  <w:style w:type="character" w:customStyle="1" w:styleId="FootnoteTextChar">
    <w:name w:val="Footnote Text Char"/>
    <w:basedOn w:val="DefaultParagraphFont"/>
    <w:link w:val="FootnoteText"/>
    <w:uiPriority w:val="99"/>
    <w:semiHidden/>
    <w:locked/>
    <w:rsid w:val="004D50B8"/>
    <w:rPr>
      <w:rFonts w:ascii="Times New Roman" w:hAnsi="Times New Roman" w:cs="Times New Roman"/>
      <w:sz w:val="20"/>
      <w:szCs w:val="20"/>
      <w:lang w:val="en-GB" w:eastAsia="en-GB"/>
    </w:rPr>
  </w:style>
  <w:style w:type="character" w:styleId="CommentReference">
    <w:name w:val="annotation reference"/>
    <w:basedOn w:val="DefaultParagraphFont"/>
    <w:uiPriority w:val="99"/>
    <w:semiHidden/>
    <w:rsid w:val="00FE12B7"/>
    <w:rPr>
      <w:rFonts w:cs="Times New Roman"/>
      <w:sz w:val="16"/>
      <w:szCs w:val="16"/>
    </w:rPr>
  </w:style>
  <w:style w:type="paragraph" w:styleId="CommentText">
    <w:name w:val="annotation text"/>
    <w:basedOn w:val="Normal"/>
    <w:link w:val="CommentTextChar"/>
    <w:uiPriority w:val="99"/>
    <w:semiHidden/>
    <w:rsid w:val="00FE12B7"/>
    <w:rPr>
      <w:sz w:val="20"/>
      <w:szCs w:val="20"/>
    </w:rPr>
  </w:style>
  <w:style w:type="character" w:customStyle="1" w:styleId="CommentTextChar">
    <w:name w:val="Comment Text Char"/>
    <w:basedOn w:val="DefaultParagraphFont"/>
    <w:link w:val="CommentText"/>
    <w:uiPriority w:val="99"/>
    <w:semiHidden/>
    <w:locked/>
    <w:rsid w:val="00732540"/>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FE12B7"/>
    <w:rPr>
      <w:b/>
      <w:bCs/>
    </w:rPr>
  </w:style>
  <w:style w:type="character" w:customStyle="1" w:styleId="CommentSubjectChar">
    <w:name w:val="Comment Subject Char"/>
    <w:basedOn w:val="CommentTextChar"/>
    <w:link w:val="CommentSubject"/>
    <w:uiPriority w:val="99"/>
    <w:semiHidden/>
    <w:locked/>
    <w:rsid w:val="00732540"/>
    <w:rPr>
      <w:b/>
      <w:bCs/>
    </w:rPr>
  </w:style>
  <w:style w:type="paragraph" w:customStyle="1" w:styleId="NormalLatinArial">
    <w:name w:val="Normal + (Latin) Arial"/>
    <w:aliases w:val="10 pt,Custom Color(RGB(30,38,39)),39)) + Red"/>
    <w:basedOn w:val="Normal"/>
    <w:uiPriority w:val="99"/>
    <w:rsid w:val="00A22A66"/>
    <w:rPr>
      <w:rFonts w:ascii="Arial" w:hAnsi="Arial"/>
      <w:color w:val="1E2627"/>
      <w:sz w:val="20"/>
    </w:rPr>
  </w:style>
  <w:style w:type="paragraph" w:customStyle="1" w:styleId="Text1">
    <w:name w:val="Text 1"/>
    <w:basedOn w:val="Normal"/>
    <w:uiPriority w:val="99"/>
    <w:rsid w:val="00A22A66"/>
    <w:pPr>
      <w:spacing w:after="240"/>
      <w:ind w:left="482"/>
      <w:jc w:val="both"/>
    </w:pPr>
    <w:rPr>
      <w:szCs w:val="20"/>
      <w:lang w:val="en-GB"/>
    </w:rPr>
  </w:style>
  <w:style w:type="character" w:customStyle="1" w:styleId="Heading1Char1">
    <w:name w:val="Heading 1 Char1"/>
    <w:basedOn w:val="DefaultParagraphFont"/>
    <w:link w:val="Heading1"/>
    <w:uiPriority w:val="99"/>
    <w:locked/>
    <w:rsid w:val="00AC6C37"/>
    <w:rPr>
      <w:rFonts w:ascii="Cambria" w:eastAsia="MS ??" w:hAnsi="Cambria" w:cs="Times New Roman"/>
      <w:b/>
      <w:bCs/>
      <w:color w:val="365F91"/>
      <w:sz w:val="28"/>
      <w:szCs w:val="28"/>
      <w:lang w:val="en-IE" w:eastAsia="en-US" w:bidi="ar-SA"/>
    </w:rPr>
  </w:style>
  <w:style w:type="character" w:customStyle="1" w:styleId="NormalCalibriChar">
    <w:name w:val="Normal + Calibri Char"/>
    <w:aliases w:val="11 pt Char"/>
    <w:basedOn w:val="DefaultParagraphFont"/>
    <w:uiPriority w:val="99"/>
    <w:rsid w:val="00CC7901"/>
    <w:rPr>
      <w:rFonts w:ascii="Calibri" w:hAnsi="Calibri" w:cs="Times New Roman"/>
      <w:sz w:val="22"/>
      <w:szCs w:val="22"/>
      <w:lang w:val="en-GB" w:eastAsia="en-GB" w:bidi="ar-SA"/>
    </w:rPr>
  </w:style>
  <w:style w:type="character" w:styleId="Strong">
    <w:name w:val="Strong"/>
    <w:basedOn w:val="DefaultParagraphFont"/>
    <w:uiPriority w:val="99"/>
    <w:qFormat/>
    <w:locked/>
    <w:rsid w:val="00CC7901"/>
    <w:rPr>
      <w:rFonts w:cs="Times New Roman"/>
      <w:b/>
      <w:bCs/>
    </w:rPr>
  </w:style>
  <w:style w:type="paragraph" w:styleId="ListParagraph">
    <w:name w:val="List Paragraph"/>
    <w:basedOn w:val="Normal"/>
    <w:uiPriority w:val="99"/>
    <w:qFormat/>
    <w:rsid w:val="008E486C"/>
    <w:pPr>
      <w:spacing w:after="200" w:line="276" w:lineRule="auto"/>
      <w:ind w:left="720"/>
      <w:contextualSpacing/>
    </w:pPr>
    <w:rPr>
      <w:rFonts w:ascii="Calibri" w:hAnsi="Calibri"/>
      <w:sz w:val="22"/>
      <w:szCs w:val="22"/>
      <w:lang w:val="en-IE"/>
    </w:rPr>
  </w:style>
  <w:style w:type="character" w:styleId="FootnoteReference">
    <w:name w:val="footnote reference"/>
    <w:basedOn w:val="DefaultParagraphFont"/>
    <w:uiPriority w:val="99"/>
    <w:semiHidden/>
    <w:rsid w:val="0093694E"/>
    <w:rPr>
      <w:rFonts w:cs="Times New Roman"/>
      <w:vertAlign w:val="superscript"/>
    </w:rPr>
  </w:style>
  <w:style w:type="paragraph" w:customStyle="1" w:styleId="NormalLatinCalibri">
    <w:name w:val="Normal + (Latin) Calibri"/>
    <w:aliases w:val="11 pt,After:  5 pt,Line spacing:  1.5 lines"/>
    <w:basedOn w:val="Normal"/>
    <w:uiPriority w:val="99"/>
    <w:rsid w:val="0093694E"/>
    <w:pPr>
      <w:tabs>
        <w:tab w:val="center" w:pos="4320"/>
        <w:tab w:val="right" w:pos="8640"/>
      </w:tabs>
      <w:spacing w:after="100" w:afterAutospacing="1" w:line="360" w:lineRule="auto"/>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177037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1140</Words>
  <Characters>6501</Characters>
  <Application>Microsoft Office Outlook</Application>
  <DocSecurity>0</DocSecurity>
  <Lines>0</Lines>
  <Paragraphs>0</Paragraphs>
  <ScaleCrop>false</ScaleCrop>
  <Company>Red Dog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subject/>
  <dc:creator>John Connolly</dc:creator>
  <cp:keywords/>
  <dc:description/>
  <cp:lastModifiedBy>niamh_moore</cp:lastModifiedBy>
  <cp:revision>2</cp:revision>
  <cp:lastPrinted>2012-12-18T18:03:00Z</cp:lastPrinted>
  <dcterms:created xsi:type="dcterms:W3CDTF">2012-12-19T15:24:00Z</dcterms:created>
  <dcterms:modified xsi:type="dcterms:W3CDTF">2012-12-19T15:24:00Z</dcterms:modified>
</cp:coreProperties>
</file>